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E2057" w:rsidRPr="009F5379" w:rsidRDefault="00DE2057" w:rsidP="00DE2057">
      <w:pPr>
        <w:jc w:val="both"/>
        <w:rPr>
          <w:b/>
          <w:smallCaps/>
          <w:sz w:val="28"/>
          <w:szCs w:val="28"/>
        </w:rPr>
      </w:pPr>
      <w:bookmarkStart w:id="0" w:name="_GoBack"/>
      <w:bookmarkEnd w:id="0"/>
      <w:r w:rsidRPr="009F5379">
        <w:rPr>
          <w:b/>
          <w:smallCaps/>
          <w:sz w:val="28"/>
          <w:szCs w:val="28"/>
        </w:rPr>
        <w:t>4.1.3. gospodarka wodno – ściekowa, ochrona wód, zapobieganie awariom i klęskom żywiołowym – harmonogram realizacji programu</w:t>
      </w:r>
    </w:p>
    <w:p w:rsidR="00DE2057" w:rsidRPr="009F5379" w:rsidRDefault="00DE2057" w:rsidP="00DE2057">
      <w:pPr>
        <w:jc w:val="both"/>
        <w:rPr>
          <w:sz w:val="28"/>
          <w:szCs w:val="28"/>
        </w:rPr>
      </w:pPr>
    </w:p>
    <w:p w:rsidR="00DE2057" w:rsidRPr="009F5379" w:rsidRDefault="00DE2057" w:rsidP="00DE2057">
      <w:pPr>
        <w:pStyle w:val="Nagwek1"/>
        <w:ind w:right="-568"/>
        <w:rPr>
          <w:rFonts w:ascii="Times New Roman" w:hAnsi="Times New Roman"/>
          <w:sz w:val="28"/>
          <w:szCs w:val="28"/>
        </w:rPr>
      </w:pPr>
      <w:r w:rsidRPr="009F5379">
        <w:rPr>
          <w:rFonts w:ascii="Times New Roman" w:hAnsi="Times New Roman"/>
          <w:sz w:val="28"/>
          <w:szCs w:val="28"/>
        </w:rPr>
        <w:t>ZADANIA KRÓTKOOKRESOWE I DŁUGOOKRESOWE</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8"/>
        <w:gridCol w:w="2545"/>
        <w:gridCol w:w="4394"/>
        <w:gridCol w:w="7513"/>
        <w:gridCol w:w="6945"/>
      </w:tblGrid>
      <w:tr w:rsidR="00A064D4" w:rsidRPr="009F5379" w:rsidTr="009F5379">
        <w:trPr>
          <w:cantSplit/>
          <w:trHeight w:val="230"/>
        </w:trPr>
        <w:tc>
          <w:tcPr>
            <w:tcW w:w="708" w:type="dxa"/>
            <w:vMerge w:val="restart"/>
            <w:shd w:val="pct10" w:color="auto" w:fill="FFFFFF"/>
            <w:vAlign w:val="center"/>
          </w:tcPr>
          <w:p w:rsidR="00A064D4" w:rsidRPr="009F5379" w:rsidRDefault="00A064D4" w:rsidP="00D87171">
            <w:pPr>
              <w:jc w:val="center"/>
              <w:rPr>
                <w:b/>
              </w:rPr>
            </w:pPr>
            <w:r w:rsidRPr="009F5379">
              <w:rPr>
                <w:b/>
              </w:rPr>
              <w:t>LP.</w:t>
            </w:r>
          </w:p>
        </w:tc>
        <w:tc>
          <w:tcPr>
            <w:tcW w:w="2545" w:type="dxa"/>
            <w:vMerge w:val="restart"/>
            <w:shd w:val="pct10" w:color="auto" w:fill="FFFFFF"/>
            <w:vAlign w:val="center"/>
          </w:tcPr>
          <w:p w:rsidR="00A064D4" w:rsidRPr="009F5379" w:rsidRDefault="00A064D4" w:rsidP="00D87171">
            <w:pPr>
              <w:jc w:val="center"/>
              <w:rPr>
                <w:b/>
              </w:rPr>
            </w:pPr>
            <w:r w:rsidRPr="009F5379">
              <w:rPr>
                <w:b/>
              </w:rPr>
              <w:t>KIERUNKI DZIAŁAŃ /ZADANIE/</w:t>
            </w:r>
          </w:p>
          <w:p w:rsidR="00A064D4" w:rsidRPr="009F5379" w:rsidRDefault="00A064D4" w:rsidP="00D87171">
            <w:pPr>
              <w:jc w:val="center"/>
              <w:rPr>
                <w:b/>
              </w:rPr>
            </w:pPr>
          </w:p>
        </w:tc>
        <w:tc>
          <w:tcPr>
            <w:tcW w:w="4394" w:type="dxa"/>
            <w:vMerge w:val="restart"/>
            <w:shd w:val="pct10" w:color="auto" w:fill="FFFFFF"/>
            <w:vAlign w:val="center"/>
          </w:tcPr>
          <w:p w:rsidR="00A064D4" w:rsidRPr="009F5379" w:rsidRDefault="00A064D4" w:rsidP="00D87171">
            <w:pPr>
              <w:jc w:val="center"/>
              <w:rPr>
                <w:b/>
              </w:rPr>
            </w:pPr>
            <w:r w:rsidRPr="009F5379">
              <w:rPr>
                <w:b/>
              </w:rPr>
              <w:t>OPIS PRZEDSIĘWZIĘCIA</w:t>
            </w:r>
          </w:p>
        </w:tc>
        <w:tc>
          <w:tcPr>
            <w:tcW w:w="7513" w:type="dxa"/>
            <w:shd w:val="pct10" w:color="auto" w:fill="FFFFFF"/>
          </w:tcPr>
          <w:p w:rsidR="00A064D4" w:rsidRPr="009F5379" w:rsidRDefault="00A064D4" w:rsidP="00D87171">
            <w:pPr>
              <w:jc w:val="center"/>
              <w:rPr>
                <w:b/>
              </w:rPr>
            </w:pPr>
            <w:r w:rsidRPr="009F5379">
              <w:rPr>
                <w:b/>
              </w:rPr>
              <w:t>Koszt realizacji w latach 2011-2014</w:t>
            </w:r>
          </w:p>
        </w:tc>
        <w:tc>
          <w:tcPr>
            <w:tcW w:w="6945" w:type="dxa"/>
            <w:shd w:val="pct10" w:color="auto" w:fill="FFFFFF"/>
          </w:tcPr>
          <w:p w:rsidR="00A064D4" w:rsidRPr="009F5379" w:rsidRDefault="00A064D4" w:rsidP="00D87171">
            <w:pPr>
              <w:jc w:val="center"/>
              <w:rPr>
                <w:b/>
              </w:rPr>
            </w:pPr>
            <w:r w:rsidRPr="009F5379">
              <w:rPr>
                <w:b/>
              </w:rPr>
              <w:t>Opis wykonania zadania</w:t>
            </w:r>
          </w:p>
        </w:tc>
      </w:tr>
      <w:tr w:rsidR="00A064D4" w:rsidRPr="009F5379" w:rsidTr="009F5379">
        <w:trPr>
          <w:cantSplit/>
          <w:trHeight w:val="230"/>
        </w:trPr>
        <w:tc>
          <w:tcPr>
            <w:tcW w:w="708" w:type="dxa"/>
            <w:vMerge/>
            <w:shd w:val="pct10" w:color="auto" w:fill="FFFFFF"/>
            <w:vAlign w:val="center"/>
          </w:tcPr>
          <w:p w:rsidR="00A064D4" w:rsidRPr="009F5379" w:rsidRDefault="00A064D4" w:rsidP="00D87171">
            <w:pPr>
              <w:jc w:val="center"/>
              <w:rPr>
                <w:b/>
              </w:rPr>
            </w:pPr>
          </w:p>
        </w:tc>
        <w:tc>
          <w:tcPr>
            <w:tcW w:w="2545" w:type="dxa"/>
            <w:vMerge/>
            <w:shd w:val="pct10" w:color="auto" w:fill="FFFFFF"/>
            <w:vAlign w:val="center"/>
          </w:tcPr>
          <w:p w:rsidR="00A064D4" w:rsidRPr="009F5379" w:rsidRDefault="00A064D4" w:rsidP="00D87171">
            <w:pPr>
              <w:jc w:val="center"/>
              <w:rPr>
                <w:b/>
              </w:rPr>
            </w:pPr>
          </w:p>
        </w:tc>
        <w:tc>
          <w:tcPr>
            <w:tcW w:w="4394" w:type="dxa"/>
            <w:vMerge/>
            <w:shd w:val="pct10" w:color="auto" w:fill="FFFFFF"/>
            <w:vAlign w:val="center"/>
          </w:tcPr>
          <w:p w:rsidR="00A064D4" w:rsidRPr="009F5379" w:rsidRDefault="00A064D4" w:rsidP="00D87171">
            <w:pPr>
              <w:jc w:val="center"/>
              <w:rPr>
                <w:b/>
              </w:rPr>
            </w:pPr>
          </w:p>
        </w:tc>
        <w:tc>
          <w:tcPr>
            <w:tcW w:w="7513" w:type="dxa"/>
            <w:shd w:val="pct10" w:color="auto" w:fill="FFFFFF"/>
          </w:tcPr>
          <w:p w:rsidR="00A064D4" w:rsidRPr="009F5379" w:rsidRDefault="00A064D4" w:rsidP="00D87171">
            <w:pPr>
              <w:jc w:val="center"/>
              <w:rPr>
                <w:b/>
              </w:rPr>
            </w:pPr>
            <w:r w:rsidRPr="009F5379">
              <w:rPr>
                <w:b/>
              </w:rPr>
              <w:t>z podziałem na lata 2011-2012 i 2013-2014</w:t>
            </w:r>
          </w:p>
        </w:tc>
        <w:tc>
          <w:tcPr>
            <w:tcW w:w="6945" w:type="dxa"/>
            <w:shd w:val="pct10" w:color="auto" w:fill="FFFFFF"/>
          </w:tcPr>
          <w:p w:rsidR="00A064D4" w:rsidRPr="009F5379" w:rsidRDefault="00A064D4" w:rsidP="00D87171">
            <w:pPr>
              <w:jc w:val="center"/>
              <w:rPr>
                <w:b/>
              </w:rPr>
            </w:pPr>
            <w:r w:rsidRPr="009F5379">
              <w:rPr>
                <w:b/>
              </w:rPr>
              <w:t>z podziałem na lata 2011-2012 i 2013-2014</w:t>
            </w:r>
          </w:p>
        </w:tc>
      </w:tr>
      <w:tr w:rsidR="00A064D4" w:rsidRPr="009F5379" w:rsidTr="009F5379">
        <w:trPr>
          <w:trHeight w:val="251"/>
        </w:trPr>
        <w:tc>
          <w:tcPr>
            <w:tcW w:w="708" w:type="dxa"/>
            <w:tcBorders>
              <w:bottom w:val="nil"/>
            </w:tcBorders>
            <w:shd w:val="pct10" w:color="auto" w:fill="FFFFFF"/>
            <w:vAlign w:val="center"/>
          </w:tcPr>
          <w:p w:rsidR="00A064D4" w:rsidRPr="009F5379" w:rsidRDefault="00A064D4" w:rsidP="00D87171">
            <w:pPr>
              <w:jc w:val="center"/>
              <w:rPr>
                <w:b/>
              </w:rPr>
            </w:pPr>
            <w:r w:rsidRPr="009F5379">
              <w:rPr>
                <w:b/>
              </w:rPr>
              <w:t>1</w:t>
            </w:r>
          </w:p>
        </w:tc>
        <w:tc>
          <w:tcPr>
            <w:tcW w:w="2545" w:type="dxa"/>
            <w:tcBorders>
              <w:bottom w:val="nil"/>
            </w:tcBorders>
            <w:shd w:val="pct10" w:color="auto" w:fill="FFFFFF"/>
            <w:vAlign w:val="center"/>
          </w:tcPr>
          <w:p w:rsidR="00A064D4" w:rsidRPr="009F5379" w:rsidRDefault="00A064D4" w:rsidP="00D87171">
            <w:pPr>
              <w:jc w:val="center"/>
              <w:rPr>
                <w:b/>
              </w:rPr>
            </w:pPr>
            <w:r w:rsidRPr="009F5379">
              <w:rPr>
                <w:b/>
              </w:rPr>
              <w:t>2</w:t>
            </w:r>
          </w:p>
        </w:tc>
        <w:tc>
          <w:tcPr>
            <w:tcW w:w="4394" w:type="dxa"/>
            <w:tcBorders>
              <w:bottom w:val="nil"/>
            </w:tcBorders>
            <w:shd w:val="pct10" w:color="auto" w:fill="FFFFFF"/>
            <w:vAlign w:val="center"/>
          </w:tcPr>
          <w:p w:rsidR="00A064D4" w:rsidRPr="009F5379" w:rsidRDefault="00A064D4" w:rsidP="00D87171">
            <w:pPr>
              <w:jc w:val="center"/>
              <w:rPr>
                <w:b/>
              </w:rPr>
            </w:pPr>
            <w:r w:rsidRPr="009F5379">
              <w:rPr>
                <w:b/>
              </w:rPr>
              <w:t>3</w:t>
            </w:r>
          </w:p>
        </w:tc>
        <w:tc>
          <w:tcPr>
            <w:tcW w:w="7513" w:type="dxa"/>
            <w:tcBorders>
              <w:bottom w:val="nil"/>
            </w:tcBorders>
            <w:shd w:val="pct10" w:color="auto" w:fill="FFFFFF"/>
          </w:tcPr>
          <w:p w:rsidR="00A064D4" w:rsidRPr="009F5379" w:rsidRDefault="00A064D4" w:rsidP="00D87171">
            <w:pPr>
              <w:jc w:val="center"/>
              <w:rPr>
                <w:b/>
              </w:rPr>
            </w:pPr>
            <w:r w:rsidRPr="009F5379">
              <w:rPr>
                <w:b/>
              </w:rPr>
              <w:t>4</w:t>
            </w:r>
          </w:p>
        </w:tc>
        <w:tc>
          <w:tcPr>
            <w:tcW w:w="6945" w:type="dxa"/>
            <w:tcBorders>
              <w:bottom w:val="nil"/>
            </w:tcBorders>
            <w:shd w:val="pct10" w:color="auto" w:fill="FFFFFF"/>
          </w:tcPr>
          <w:p w:rsidR="00A064D4" w:rsidRPr="009F5379" w:rsidRDefault="00A064D4" w:rsidP="00D87171">
            <w:pPr>
              <w:jc w:val="center"/>
              <w:rPr>
                <w:b/>
              </w:rPr>
            </w:pPr>
            <w:r w:rsidRPr="009F5379">
              <w:rPr>
                <w:b/>
              </w:rPr>
              <w:t>5</w:t>
            </w:r>
          </w:p>
        </w:tc>
      </w:tr>
      <w:tr w:rsidR="00A064D4" w:rsidRPr="009F5379" w:rsidTr="009F5379">
        <w:trPr>
          <w:cantSplit/>
          <w:trHeight w:val="251"/>
        </w:trPr>
        <w:tc>
          <w:tcPr>
            <w:tcW w:w="708" w:type="dxa"/>
            <w:shd w:val="clear" w:color="auto" w:fill="FFFFFF"/>
            <w:vAlign w:val="center"/>
          </w:tcPr>
          <w:p w:rsidR="00A064D4" w:rsidRPr="009F5379" w:rsidRDefault="00A064D4" w:rsidP="00D87171">
            <w:pPr>
              <w:jc w:val="center"/>
            </w:pPr>
            <w:r w:rsidRPr="009F5379">
              <w:t>2</w:t>
            </w:r>
          </w:p>
        </w:tc>
        <w:tc>
          <w:tcPr>
            <w:tcW w:w="2545" w:type="dxa"/>
            <w:shd w:val="clear" w:color="auto" w:fill="FFFFFF"/>
            <w:vAlign w:val="center"/>
          </w:tcPr>
          <w:p w:rsidR="00A064D4" w:rsidRPr="009F5379" w:rsidRDefault="00A064D4" w:rsidP="00D87171">
            <w:pPr>
              <w:jc w:val="center"/>
            </w:pPr>
            <w:r w:rsidRPr="009F5379">
              <w:t>Osiągnięcia planowanych klas</w:t>
            </w:r>
          </w:p>
          <w:p w:rsidR="00A064D4" w:rsidRPr="009F5379" w:rsidRDefault="00A064D4" w:rsidP="00D87171">
            <w:pPr>
              <w:jc w:val="center"/>
            </w:pPr>
            <w:r w:rsidRPr="009F5379">
              <w:t>czystości rzek</w:t>
            </w:r>
          </w:p>
        </w:tc>
        <w:tc>
          <w:tcPr>
            <w:tcW w:w="4394" w:type="dxa"/>
            <w:shd w:val="clear" w:color="auto" w:fill="FFFFFF"/>
            <w:vAlign w:val="center"/>
          </w:tcPr>
          <w:p w:rsidR="00A064D4" w:rsidRPr="009F5379" w:rsidRDefault="00A064D4" w:rsidP="00D87171">
            <w:pPr>
              <w:jc w:val="center"/>
            </w:pPr>
          </w:p>
        </w:tc>
        <w:tc>
          <w:tcPr>
            <w:tcW w:w="7513" w:type="dxa"/>
            <w:shd w:val="clear" w:color="auto" w:fill="FFFFFF"/>
          </w:tcPr>
          <w:p w:rsidR="00A064D4" w:rsidRPr="009F5379" w:rsidRDefault="00A064D4" w:rsidP="00D87171">
            <w:pPr>
              <w:jc w:val="center"/>
            </w:pPr>
          </w:p>
        </w:tc>
        <w:tc>
          <w:tcPr>
            <w:tcW w:w="6945" w:type="dxa"/>
            <w:shd w:val="clear" w:color="auto" w:fill="FFFFFF"/>
          </w:tcPr>
          <w:p w:rsidR="00A064D4" w:rsidRPr="009F5379" w:rsidRDefault="00A064D4" w:rsidP="00D87171">
            <w:pPr>
              <w:jc w:val="center"/>
            </w:pPr>
          </w:p>
        </w:tc>
      </w:tr>
      <w:tr w:rsidR="00A064D4" w:rsidRPr="009F5379" w:rsidTr="009F5379">
        <w:trPr>
          <w:cantSplit/>
          <w:trHeight w:val="251"/>
        </w:trPr>
        <w:tc>
          <w:tcPr>
            <w:tcW w:w="708" w:type="dxa"/>
            <w:shd w:val="clear" w:color="auto" w:fill="FFFFFF"/>
            <w:vAlign w:val="center"/>
          </w:tcPr>
          <w:p w:rsidR="00A064D4" w:rsidRPr="009F5379" w:rsidRDefault="00A064D4" w:rsidP="00D87171">
            <w:pPr>
              <w:jc w:val="center"/>
            </w:pPr>
            <w:r w:rsidRPr="009F5379">
              <w:t>3.</w:t>
            </w:r>
          </w:p>
        </w:tc>
        <w:tc>
          <w:tcPr>
            <w:tcW w:w="2545" w:type="dxa"/>
            <w:shd w:val="clear" w:color="auto" w:fill="FFFFFF"/>
            <w:vAlign w:val="center"/>
          </w:tcPr>
          <w:p w:rsidR="00A064D4" w:rsidRPr="009F5379" w:rsidRDefault="00A064D4" w:rsidP="00D87171">
            <w:pPr>
              <w:jc w:val="center"/>
            </w:pPr>
            <w:r w:rsidRPr="009F5379">
              <w:t>Inspirowanie właścicieli do realizacji pilotażowych projektów dotyczących rekultywacji stawów i starorzeczy dla gospodarki rybackiej</w:t>
            </w:r>
          </w:p>
        </w:tc>
        <w:tc>
          <w:tcPr>
            <w:tcW w:w="4394" w:type="dxa"/>
            <w:vMerge w:val="restart"/>
            <w:shd w:val="clear" w:color="auto" w:fill="FFFFFF"/>
            <w:vAlign w:val="center"/>
          </w:tcPr>
          <w:p w:rsidR="00A064D4" w:rsidRPr="009F5379" w:rsidRDefault="00A064D4" w:rsidP="00D87171">
            <w:pPr>
              <w:jc w:val="center"/>
            </w:pPr>
          </w:p>
        </w:tc>
        <w:tc>
          <w:tcPr>
            <w:tcW w:w="7513" w:type="dxa"/>
            <w:shd w:val="clear" w:color="auto" w:fill="FFFFFF"/>
          </w:tcPr>
          <w:p w:rsidR="00A064D4" w:rsidRPr="009F5379" w:rsidRDefault="009E72E8" w:rsidP="00D87171">
            <w:pPr>
              <w:jc w:val="center"/>
            </w:pPr>
            <w:r w:rsidRPr="009F5379">
              <w:t>-----</w:t>
            </w:r>
          </w:p>
        </w:tc>
        <w:tc>
          <w:tcPr>
            <w:tcW w:w="6945" w:type="dxa"/>
            <w:shd w:val="clear" w:color="auto" w:fill="FFFFFF"/>
          </w:tcPr>
          <w:p w:rsidR="00A064D4" w:rsidRPr="009F5379" w:rsidRDefault="009E72E8" w:rsidP="00D87171">
            <w:pPr>
              <w:jc w:val="center"/>
            </w:pPr>
            <w:r w:rsidRPr="009F5379">
              <w:t>------</w:t>
            </w:r>
          </w:p>
        </w:tc>
      </w:tr>
      <w:tr w:rsidR="00A064D4" w:rsidRPr="009F5379" w:rsidTr="009F5379">
        <w:trPr>
          <w:cantSplit/>
          <w:trHeight w:val="251"/>
        </w:trPr>
        <w:tc>
          <w:tcPr>
            <w:tcW w:w="708" w:type="dxa"/>
            <w:shd w:val="clear" w:color="auto" w:fill="FFFFFF"/>
            <w:vAlign w:val="center"/>
          </w:tcPr>
          <w:p w:rsidR="00A064D4" w:rsidRPr="009F5379" w:rsidRDefault="00A064D4" w:rsidP="00D87171">
            <w:pPr>
              <w:jc w:val="center"/>
            </w:pPr>
            <w:r w:rsidRPr="009F5379">
              <w:t>4</w:t>
            </w:r>
          </w:p>
        </w:tc>
        <w:tc>
          <w:tcPr>
            <w:tcW w:w="2545" w:type="dxa"/>
            <w:shd w:val="clear" w:color="auto" w:fill="FFFFFF"/>
            <w:vAlign w:val="center"/>
          </w:tcPr>
          <w:p w:rsidR="00A064D4" w:rsidRPr="009F5379" w:rsidRDefault="00A064D4" w:rsidP="00D87171">
            <w:pPr>
              <w:jc w:val="center"/>
            </w:pPr>
            <w:r w:rsidRPr="009F5379">
              <w:t>Współdziałanie ze służbami ochrony środowiska, strażą rybacką oraz</w:t>
            </w:r>
          </w:p>
          <w:p w:rsidR="00A064D4" w:rsidRPr="009F5379" w:rsidRDefault="00A064D4" w:rsidP="00D87171">
            <w:pPr>
              <w:jc w:val="center"/>
            </w:pPr>
            <w:r w:rsidRPr="009F5379">
              <w:t>organizacjami i stowarzyszeniami</w:t>
            </w:r>
          </w:p>
          <w:p w:rsidR="00A064D4" w:rsidRPr="009F5379" w:rsidRDefault="00A064D4" w:rsidP="00D87171">
            <w:pPr>
              <w:jc w:val="center"/>
            </w:pPr>
            <w:r w:rsidRPr="009F5379">
              <w:t>społecznymi</w:t>
            </w:r>
          </w:p>
        </w:tc>
        <w:tc>
          <w:tcPr>
            <w:tcW w:w="4394" w:type="dxa"/>
            <w:vMerge/>
            <w:shd w:val="clear" w:color="auto" w:fill="FFFFFF"/>
            <w:vAlign w:val="center"/>
          </w:tcPr>
          <w:p w:rsidR="00A064D4" w:rsidRPr="009F5379" w:rsidRDefault="00A064D4" w:rsidP="00D87171">
            <w:pPr>
              <w:jc w:val="center"/>
            </w:pPr>
          </w:p>
        </w:tc>
        <w:tc>
          <w:tcPr>
            <w:tcW w:w="7513" w:type="dxa"/>
            <w:shd w:val="clear" w:color="auto" w:fill="FFFFFF"/>
          </w:tcPr>
          <w:p w:rsidR="00A064D4" w:rsidRPr="009F5379" w:rsidRDefault="007D19E8" w:rsidP="00D87171">
            <w:pPr>
              <w:jc w:val="center"/>
            </w:pPr>
            <w:r w:rsidRPr="009F5379">
              <w:t>-------</w:t>
            </w:r>
          </w:p>
        </w:tc>
        <w:tc>
          <w:tcPr>
            <w:tcW w:w="6945" w:type="dxa"/>
            <w:shd w:val="clear" w:color="auto" w:fill="FFFFFF"/>
          </w:tcPr>
          <w:p w:rsidR="00A064D4" w:rsidRPr="009F5379" w:rsidRDefault="007D19E8" w:rsidP="00D87171">
            <w:pPr>
              <w:jc w:val="center"/>
            </w:pPr>
            <w:r w:rsidRPr="009F5379">
              <w:t>---------</w:t>
            </w:r>
          </w:p>
        </w:tc>
      </w:tr>
      <w:tr w:rsidR="00A064D4" w:rsidRPr="009F5379" w:rsidTr="009F5379">
        <w:trPr>
          <w:cantSplit/>
          <w:trHeight w:val="251"/>
        </w:trPr>
        <w:tc>
          <w:tcPr>
            <w:tcW w:w="708" w:type="dxa"/>
            <w:shd w:val="clear" w:color="auto" w:fill="FFFFFF"/>
            <w:vAlign w:val="center"/>
          </w:tcPr>
          <w:p w:rsidR="00A064D4" w:rsidRPr="009F5379" w:rsidRDefault="00A064D4" w:rsidP="00D87171">
            <w:pPr>
              <w:jc w:val="center"/>
            </w:pPr>
            <w:r w:rsidRPr="009F5379">
              <w:t>5.</w:t>
            </w:r>
          </w:p>
        </w:tc>
        <w:tc>
          <w:tcPr>
            <w:tcW w:w="2545" w:type="dxa"/>
            <w:shd w:val="clear" w:color="auto" w:fill="FFFFFF"/>
            <w:vAlign w:val="center"/>
          </w:tcPr>
          <w:p w:rsidR="00A064D4" w:rsidRPr="009F5379" w:rsidRDefault="00A064D4" w:rsidP="00D87171">
            <w:pPr>
              <w:pStyle w:val="Tekstpodstawowy"/>
              <w:rPr>
                <w:rFonts w:ascii="Times New Roman" w:hAnsi="Times New Roman"/>
              </w:rPr>
            </w:pPr>
            <w:r w:rsidRPr="009F5379">
              <w:rPr>
                <w:rFonts w:ascii="Times New Roman" w:hAnsi="Times New Roman"/>
              </w:rPr>
              <w:t>Realizacja przedsięwzięć z zakresu zabezpieczenia przeciwpowodziowego</w:t>
            </w:r>
          </w:p>
          <w:p w:rsidR="00A064D4" w:rsidRPr="009F5379" w:rsidRDefault="00A064D4" w:rsidP="00DE2057">
            <w:pPr>
              <w:numPr>
                <w:ilvl w:val="0"/>
                <w:numId w:val="1"/>
              </w:numPr>
            </w:pPr>
            <w:r w:rsidRPr="009F5379">
              <w:t>Modernizacja obwałowań rzeki Warty i jej dopływów</w:t>
            </w:r>
          </w:p>
          <w:p w:rsidR="00A064D4" w:rsidRPr="009F5379" w:rsidRDefault="00A064D4" w:rsidP="00D87171">
            <w:pPr>
              <w:pStyle w:val="Nagwek"/>
              <w:tabs>
                <w:tab w:val="clear" w:pos="4536"/>
                <w:tab w:val="clear" w:pos="9072"/>
              </w:tabs>
            </w:pPr>
          </w:p>
          <w:p w:rsidR="00A064D4" w:rsidRPr="009F5379" w:rsidRDefault="00A064D4" w:rsidP="00D87171">
            <w:pPr>
              <w:pStyle w:val="Nagwek"/>
              <w:tabs>
                <w:tab w:val="clear" w:pos="4536"/>
                <w:tab w:val="clear" w:pos="9072"/>
              </w:tabs>
            </w:pPr>
          </w:p>
          <w:p w:rsidR="00A064D4" w:rsidRPr="009F5379" w:rsidRDefault="00A064D4" w:rsidP="00D87171"/>
          <w:p w:rsidR="00A064D4" w:rsidRPr="009F5379" w:rsidRDefault="00A064D4" w:rsidP="00D87171">
            <w:pPr>
              <w:pStyle w:val="Nagwek"/>
              <w:tabs>
                <w:tab w:val="clear" w:pos="4536"/>
                <w:tab w:val="clear" w:pos="9072"/>
              </w:tabs>
            </w:pPr>
          </w:p>
          <w:p w:rsidR="00A064D4" w:rsidRPr="009F5379" w:rsidRDefault="00A064D4" w:rsidP="006B1C25">
            <w:r w:rsidRPr="009F5379">
              <w:t>Budowa tzw. „suchych polderów”</w:t>
            </w:r>
          </w:p>
        </w:tc>
        <w:tc>
          <w:tcPr>
            <w:tcW w:w="4394" w:type="dxa"/>
            <w:shd w:val="clear" w:color="auto" w:fill="FFFFFF"/>
            <w:vAlign w:val="center"/>
          </w:tcPr>
          <w:p w:rsidR="00A064D4" w:rsidRPr="009F5379" w:rsidRDefault="00A064D4" w:rsidP="00134992">
            <w:r w:rsidRPr="009F5379">
              <w:t>Modernizacja</w:t>
            </w:r>
          </w:p>
          <w:p w:rsidR="00A064D4" w:rsidRPr="009F5379" w:rsidRDefault="00A6790C" w:rsidP="00DE2057">
            <w:pPr>
              <w:numPr>
                <w:ilvl w:val="0"/>
                <w:numId w:val="3"/>
              </w:numPr>
              <w:ind w:left="213" w:hanging="213"/>
            </w:pPr>
            <w:r w:rsidRPr="009F5379">
              <w:t>W</w:t>
            </w:r>
            <w:r w:rsidR="00A064D4" w:rsidRPr="009F5379">
              <w:t>ałów lewobrzeżnych Warty i jej dopływów</w:t>
            </w:r>
          </w:p>
          <w:p w:rsidR="00A064D4" w:rsidRPr="009F5379" w:rsidRDefault="00512C49" w:rsidP="00512C49">
            <w:r w:rsidRPr="009F5379">
              <w:t xml:space="preserve">    7 080</w:t>
            </w:r>
            <w:r w:rsidR="00A064D4" w:rsidRPr="009F5379">
              <w:t>mb</w:t>
            </w:r>
          </w:p>
          <w:p w:rsidR="00A064D4" w:rsidRPr="009F5379" w:rsidRDefault="00A6790C" w:rsidP="00DE2057">
            <w:pPr>
              <w:numPr>
                <w:ilvl w:val="0"/>
                <w:numId w:val="3"/>
              </w:numPr>
              <w:ind w:left="213" w:hanging="213"/>
            </w:pPr>
            <w:r w:rsidRPr="009F5379">
              <w:t>Wałów</w:t>
            </w:r>
            <w:r w:rsidR="00A064D4" w:rsidRPr="009F5379">
              <w:t xml:space="preserve"> prawobrzeżnych Warty i jej dopływów</w:t>
            </w:r>
          </w:p>
          <w:p w:rsidR="00A064D4" w:rsidRPr="009F5379" w:rsidRDefault="00E81075" w:rsidP="00E81075">
            <w:r w:rsidRPr="009F5379">
              <w:t xml:space="preserve">    8 975</w:t>
            </w:r>
            <w:r w:rsidR="00A064D4" w:rsidRPr="009F5379">
              <w:t>mb</w:t>
            </w:r>
          </w:p>
          <w:p w:rsidR="00A064D4" w:rsidRPr="009F5379" w:rsidRDefault="00B641C8" w:rsidP="00B641C8">
            <w:pPr>
              <w:rPr>
                <w:b/>
              </w:rPr>
            </w:pPr>
            <w:r w:rsidRPr="009F5379">
              <w:rPr>
                <w:b/>
              </w:rPr>
              <w:t xml:space="preserve">   </w:t>
            </w:r>
            <w:r w:rsidR="000F6538" w:rsidRPr="009F5379">
              <w:rPr>
                <w:b/>
              </w:rPr>
              <w:t>Razem</w:t>
            </w:r>
            <w:r w:rsidRPr="009F5379">
              <w:rPr>
                <w:b/>
              </w:rPr>
              <w:t xml:space="preserve"> 16 05</w:t>
            </w:r>
            <w:r w:rsidR="00A064D4" w:rsidRPr="009F5379">
              <w:rPr>
                <w:b/>
              </w:rPr>
              <w:t>mb</w:t>
            </w:r>
          </w:p>
          <w:p w:rsidR="00A064D4" w:rsidRPr="009F5379" w:rsidRDefault="00A064D4" w:rsidP="00134992">
            <w:r w:rsidRPr="009F5379">
              <w:t>Budowa nowych obwałowań Warty</w:t>
            </w:r>
          </w:p>
          <w:p w:rsidR="00A064D4" w:rsidRPr="009F5379" w:rsidRDefault="000F6538" w:rsidP="00DE2057">
            <w:pPr>
              <w:numPr>
                <w:ilvl w:val="0"/>
                <w:numId w:val="5"/>
              </w:numPr>
              <w:ind w:left="213" w:hanging="213"/>
            </w:pPr>
            <w:r w:rsidRPr="009F5379">
              <w:t>Lewobrzeżnych 9 200mb</w:t>
            </w:r>
          </w:p>
          <w:p w:rsidR="00A064D4" w:rsidRPr="009F5379" w:rsidRDefault="000F6538" w:rsidP="00DE2057">
            <w:pPr>
              <w:numPr>
                <w:ilvl w:val="0"/>
                <w:numId w:val="6"/>
              </w:numPr>
              <w:ind w:left="213" w:hanging="213"/>
            </w:pPr>
            <w:r w:rsidRPr="009F5379">
              <w:t>Prawobrzeżnych 1 000mb</w:t>
            </w:r>
          </w:p>
          <w:p w:rsidR="00A064D4" w:rsidRPr="009F5379" w:rsidRDefault="006F3D2A" w:rsidP="006F3D2A">
            <w:pPr>
              <w:rPr>
                <w:b/>
              </w:rPr>
            </w:pPr>
            <w:r w:rsidRPr="009F5379">
              <w:rPr>
                <w:b/>
              </w:rPr>
              <w:t xml:space="preserve">    </w:t>
            </w:r>
            <w:r w:rsidR="000F6538" w:rsidRPr="009F5379">
              <w:rPr>
                <w:b/>
              </w:rPr>
              <w:t>Razem</w:t>
            </w:r>
            <w:r w:rsidRPr="009F5379">
              <w:rPr>
                <w:b/>
              </w:rPr>
              <w:t xml:space="preserve"> 10 20</w:t>
            </w:r>
            <w:r w:rsidR="00A064D4" w:rsidRPr="009F5379">
              <w:rPr>
                <w:b/>
              </w:rPr>
              <w:t>mb</w:t>
            </w:r>
          </w:p>
          <w:p w:rsidR="00A064D4" w:rsidRPr="009F5379" w:rsidRDefault="00A064D4" w:rsidP="00D87171">
            <w:pPr>
              <w:rPr>
                <w:b/>
              </w:rPr>
            </w:pPr>
          </w:p>
          <w:p w:rsidR="00A064D4" w:rsidRPr="009F5379" w:rsidRDefault="00A064D4" w:rsidP="00134992">
            <w:r w:rsidRPr="009F5379">
              <w:t>Polder „Sieradz” – 1 350,0 ha</w:t>
            </w:r>
          </w:p>
          <w:p w:rsidR="00A064D4" w:rsidRPr="009F5379" w:rsidRDefault="00F372BD" w:rsidP="00F372BD">
            <w:pPr>
              <w:rPr>
                <w:b/>
              </w:rPr>
            </w:pPr>
            <w:r w:rsidRPr="009F5379">
              <w:rPr>
                <w:b/>
              </w:rPr>
              <w:t xml:space="preserve">   </w:t>
            </w:r>
            <w:r w:rsidR="000F6538" w:rsidRPr="009F5379">
              <w:rPr>
                <w:b/>
              </w:rPr>
              <w:t>Razem</w:t>
            </w:r>
            <w:r w:rsidRPr="009F5379">
              <w:rPr>
                <w:b/>
              </w:rPr>
              <w:t xml:space="preserve"> </w:t>
            </w:r>
            <w:r w:rsidR="00A064D4" w:rsidRPr="009F5379">
              <w:rPr>
                <w:b/>
              </w:rPr>
              <w:t>1 350,0 ha</w:t>
            </w:r>
          </w:p>
        </w:tc>
        <w:tc>
          <w:tcPr>
            <w:tcW w:w="7513" w:type="dxa"/>
            <w:shd w:val="clear" w:color="auto" w:fill="FFFFFF"/>
          </w:tcPr>
          <w:p w:rsidR="00A064D4" w:rsidRPr="009F5379" w:rsidRDefault="00134992" w:rsidP="00134992">
            <w:r w:rsidRPr="009F5379">
              <w:t>Długość ewidencyjna wałów</w:t>
            </w:r>
            <w:r w:rsidR="001A59DE" w:rsidRPr="009F5379">
              <w:t xml:space="preserve"> przeciwpowodziowych</w:t>
            </w:r>
            <w:r w:rsidRPr="009F5379">
              <w:t xml:space="preserve"> </w:t>
            </w:r>
            <w:r w:rsidR="001A59DE" w:rsidRPr="009F5379">
              <w:t>r</w:t>
            </w:r>
            <w:r w:rsidRPr="009F5379">
              <w:t xml:space="preserve">zeka </w:t>
            </w:r>
            <w:r w:rsidR="000F6538" w:rsidRPr="009F5379">
              <w:t>Warta:</w:t>
            </w:r>
          </w:p>
          <w:p w:rsidR="00D60FE1" w:rsidRPr="009F5379" w:rsidRDefault="0000081E" w:rsidP="00134992">
            <w:r w:rsidRPr="009F5379">
              <w:t>- prawostronny- 6505</w:t>
            </w:r>
            <w:r w:rsidR="00D60FE1" w:rsidRPr="009F5379">
              <w:t>mb ( od Woźnik do granic miasta Sieradza</w:t>
            </w:r>
          </w:p>
          <w:p w:rsidR="00D60FE1" w:rsidRPr="009F5379" w:rsidRDefault="0000081E" w:rsidP="00134992">
            <w:r w:rsidRPr="009F5379">
              <w:t>- lewostronny – 2025</w:t>
            </w:r>
            <w:r w:rsidR="00D60FE1" w:rsidRPr="009F5379">
              <w:t>mb.( od torów kolejowych</w:t>
            </w:r>
            <w:r w:rsidR="00993E44" w:rsidRPr="009F5379">
              <w:t xml:space="preserve"> do granic miasta -ogródków </w:t>
            </w:r>
            <w:r w:rsidR="000F6538" w:rsidRPr="009F5379">
              <w:t>działkowych)</w:t>
            </w:r>
          </w:p>
          <w:p w:rsidR="00D60FE1" w:rsidRPr="009F5379" w:rsidRDefault="00BF7FB9" w:rsidP="00134992">
            <w:r w:rsidRPr="009F5379">
              <w:t>Długość ewidencyjna wałów przeciwpowodziowych rzeka Żeglina:</w:t>
            </w:r>
          </w:p>
          <w:p w:rsidR="00BF7FB9" w:rsidRPr="009F5379" w:rsidRDefault="00BF7FB9" w:rsidP="00134992">
            <w:r w:rsidRPr="009F5379">
              <w:t>- lewostronny – 2735mb</w:t>
            </w:r>
          </w:p>
          <w:p w:rsidR="00BF7FB9" w:rsidRPr="009F5379" w:rsidRDefault="0000081E" w:rsidP="00134992">
            <w:r w:rsidRPr="009F5379">
              <w:t>- prawostronny – 2092</w:t>
            </w:r>
            <w:r w:rsidR="00BF7FB9" w:rsidRPr="009F5379">
              <w:t>mb</w:t>
            </w:r>
          </w:p>
          <w:p w:rsidR="00AE4821" w:rsidRPr="009F5379" w:rsidRDefault="00AE4821" w:rsidP="00134992">
            <w:r w:rsidRPr="009F5379">
              <w:t>Modernizacja wałów przeciwpowodziowych:</w:t>
            </w:r>
          </w:p>
          <w:p w:rsidR="00AE4821" w:rsidRPr="009F5379" w:rsidRDefault="000F6538" w:rsidP="00134992">
            <w:r w:rsidRPr="009F5379">
              <w:t>Rzeka</w:t>
            </w:r>
            <w:r w:rsidR="00AE4821" w:rsidRPr="009F5379">
              <w:t xml:space="preserve"> Warta - </w:t>
            </w:r>
          </w:p>
        </w:tc>
        <w:tc>
          <w:tcPr>
            <w:tcW w:w="6945" w:type="dxa"/>
            <w:shd w:val="clear" w:color="auto" w:fill="FFFFFF"/>
          </w:tcPr>
          <w:p w:rsidR="00A064D4" w:rsidRPr="009F5379" w:rsidRDefault="00A064D4" w:rsidP="00134992"/>
        </w:tc>
      </w:tr>
      <w:tr w:rsidR="00A064D4" w:rsidRPr="009F5379" w:rsidTr="009F5379">
        <w:trPr>
          <w:cantSplit/>
          <w:trHeight w:val="1286"/>
        </w:trPr>
        <w:tc>
          <w:tcPr>
            <w:tcW w:w="708" w:type="dxa"/>
            <w:tcBorders>
              <w:bottom w:val="nil"/>
            </w:tcBorders>
            <w:shd w:val="clear" w:color="auto" w:fill="FFFFFF"/>
            <w:vAlign w:val="center"/>
          </w:tcPr>
          <w:p w:rsidR="00A064D4" w:rsidRPr="009F5379" w:rsidRDefault="00A064D4" w:rsidP="00D87171">
            <w:pPr>
              <w:jc w:val="center"/>
            </w:pPr>
            <w:r w:rsidRPr="009F5379">
              <w:t>6.</w:t>
            </w:r>
          </w:p>
        </w:tc>
        <w:tc>
          <w:tcPr>
            <w:tcW w:w="2545" w:type="dxa"/>
            <w:tcBorders>
              <w:bottom w:val="nil"/>
            </w:tcBorders>
            <w:shd w:val="clear" w:color="auto" w:fill="FFFFFF"/>
            <w:vAlign w:val="center"/>
          </w:tcPr>
          <w:p w:rsidR="00A064D4" w:rsidRPr="009F5379" w:rsidRDefault="00A064D4" w:rsidP="00D87171">
            <w:pPr>
              <w:pStyle w:val="Tekstpodstawowy"/>
              <w:rPr>
                <w:rFonts w:ascii="Times New Roman" w:hAnsi="Times New Roman"/>
              </w:rPr>
            </w:pPr>
            <w:r w:rsidRPr="009F5379">
              <w:rPr>
                <w:rFonts w:ascii="Times New Roman" w:hAnsi="Times New Roman"/>
              </w:rPr>
              <w:t>Rozwój sieci wodociągowej</w:t>
            </w:r>
          </w:p>
        </w:tc>
        <w:tc>
          <w:tcPr>
            <w:tcW w:w="4394" w:type="dxa"/>
            <w:tcBorders>
              <w:bottom w:val="nil"/>
            </w:tcBorders>
            <w:shd w:val="clear" w:color="auto" w:fill="FFFFFF"/>
            <w:vAlign w:val="center"/>
          </w:tcPr>
          <w:p w:rsidR="00A064D4" w:rsidRPr="009F5379" w:rsidRDefault="00A064D4" w:rsidP="00D87171">
            <w:pPr>
              <w:pStyle w:val="Nagwek"/>
              <w:tabs>
                <w:tab w:val="clear" w:pos="4536"/>
                <w:tab w:val="clear" w:pos="9072"/>
              </w:tabs>
              <w:jc w:val="center"/>
            </w:pPr>
            <w:r w:rsidRPr="009F5379">
              <w:t>Budowa sieci wodociągowej o długości 7 km i przyłączy w ilości 76 tj. 1,5 km</w:t>
            </w:r>
          </w:p>
        </w:tc>
        <w:tc>
          <w:tcPr>
            <w:tcW w:w="7513" w:type="dxa"/>
            <w:tcBorders>
              <w:bottom w:val="nil"/>
            </w:tcBorders>
            <w:shd w:val="clear" w:color="auto" w:fill="FFFFFF"/>
          </w:tcPr>
          <w:p w:rsidR="008058BD" w:rsidRPr="009F5379" w:rsidRDefault="008058BD" w:rsidP="008058BD">
            <w:pPr>
              <w:jc w:val="center"/>
              <w:rPr>
                <w:color w:val="000000"/>
              </w:rPr>
            </w:pPr>
            <w:r w:rsidRPr="009F5379">
              <w:rPr>
                <w:color w:val="000000"/>
              </w:rPr>
              <w:t xml:space="preserve">Koszty budowy sieci wodociągowej i przyłączy ramach zadań inwestycyjnych MPWiK w </w:t>
            </w:r>
            <w:r w:rsidR="000F6538" w:rsidRPr="009F5379">
              <w:rPr>
                <w:color w:val="000000"/>
              </w:rPr>
              <w:t>latach 2011 - 2012</w:t>
            </w:r>
            <w:r w:rsidRPr="009F5379">
              <w:rPr>
                <w:color w:val="000000"/>
              </w:rPr>
              <w:t xml:space="preserve"> - 508,4 tys. zł </w:t>
            </w:r>
            <w:r w:rsidR="000F6538" w:rsidRPr="009F5379">
              <w:rPr>
                <w:color w:val="000000"/>
              </w:rPr>
              <w:t>netto 2013 - 2014 - 77,1 tys</w:t>
            </w:r>
            <w:r w:rsidRPr="009F5379">
              <w:rPr>
                <w:color w:val="000000"/>
              </w:rPr>
              <w:t>. zł netto</w:t>
            </w:r>
          </w:p>
          <w:p w:rsidR="00A064D4" w:rsidRPr="009F5379" w:rsidRDefault="00A064D4" w:rsidP="00D87171">
            <w:pPr>
              <w:pStyle w:val="Nagwek"/>
              <w:tabs>
                <w:tab w:val="clear" w:pos="4536"/>
                <w:tab w:val="clear" w:pos="9072"/>
              </w:tabs>
              <w:jc w:val="center"/>
            </w:pPr>
          </w:p>
        </w:tc>
        <w:tc>
          <w:tcPr>
            <w:tcW w:w="6945" w:type="dxa"/>
            <w:tcBorders>
              <w:bottom w:val="nil"/>
            </w:tcBorders>
            <w:shd w:val="clear" w:color="auto" w:fill="FFFFFF"/>
          </w:tcPr>
          <w:p w:rsidR="00435E01" w:rsidRPr="009F5379" w:rsidRDefault="00435E01" w:rsidP="00435E01">
            <w:pPr>
              <w:jc w:val="center"/>
              <w:rPr>
                <w:color w:val="000000"/>
              </w:rPr>
            </w:pPr>
            <w:r w:rsidRPr="009F5379">
              <w:rPr>
                <w:color w:val="000000"/>
              </w:rPr>
              <w:t xml:space="preserve">Sieć wodociągowa </w:t>
            </w:r>
            <w:r w:rsidR="000F6538" w:rsidRPr="009F5379">
              <w:rPr>
                <w:color w:val="000000"/>
              </w:rPr>
              <w:t>wybudowana w</w:t>
            </w:r>
            <w:r w:rsidRPr="009F5379">
              <w:rPr>
                <w:color w:val="000000"/>
              </w:rPr>
              <w:t xml:space="preserve"> ramach zadań inwestycyjnych MPWiK w </w:t>
            </w:r>
            <w:r w:rsidR="000F6538" w:rsidRPr="009F5379">
              <w:rPr>
                <w:color w:val="000000"/>
              </w:rPr>
              <w:t>latach 2011 - 2012 - 2326mb 2013 - 2014 - 1080mb Sieć</w:t>
            </w:r>
            <w:r w:rsidRPr="009F5379">
              <w:rPr>
                <w:color w:val="000000"/>
              </w:rPr>
              <w:t xml:space="preserve"> wodociągową wybudowano m. in. na Osiedlach Z</w:t>
            </w:r>
            <w:r w:rsidR="00531FCC" w:rsidRPr="009F5379">
              <w:rPr>
                <w:color w:val="000000"/>
              </w:rPr>
              <w:t>apusta, Praga, Woźniki - do str</w:t>
            </w:r>
            <w:r w:rsidRPr="009F5379">
              <w:rPr>
                <w:color w:val="000000"/>
              </w:rPr>
              <w:t xml:space="preserve">efy ekonomicznej. </w:t>
            </w:r>
          </w:p>
          <w:p w:rsidR="00A064D4" w:rsidRPr="009F5379" w:rsidRDefault="00A064D4" w:rsidP="00D87171">
            <w:pPr>
              <w:pStyle w:val="Nagwek"/>
              <w:tabs>
                <w:tab w:val="clear" w:pos="4536"/>
                <w:tab w:val="clear" w:pos="9072"/>
              </w:tabs>
              <w:jc w:val="center"/>
            </w:pPr>
          </w:p>
        </w:tc>
      </w:tr>
      <w:tr w:rsidR="00A064D4" w:rsidRPr="009F5379" w:rsidTr="009F5379">
        <w:trPr>
          <w:cantSplit/>
          <w:trHeight w:val="1582"/>
        </w:trPr>
        <w:tc>
          <w:tcPr>
            <w:tcW w:w="708" w:type="dxa"/>
            <w:tcBorders>
              <w:top w:val="single" w:sz="6" w:space="0" w:color="auto"/>
              <w:left w:val="single" w:sz="6" w:space="0" w:color="auto"/>
              <w:bottom w:val="single" w:sz="6" w:space="0" w:color="auto"/>
              <w:right w:val="single" w:sz="6" w:space="0" w:color="auto"/>
            </w:tcBorders>
            <w:shd w:val="clear" w:color="auto" w:fill="FFFFFF"/>
            <w:vAlign w:val="center"/>
          </w:tcPr>
          <w:p w:rsidR="00A064D4" w:rsidRPr="009F5379" w:rsidRDefault="00A064D4" w:rsidP="00D87171">
            <w:pPr>
              <w:jc w:val="center"/>
            </w:pPr>
            <w:r w:rsidRPr="009F5379">
              <w:t>7.</w:t>
            </w:r>
          </w:p>
        </w:tc>
        <w:tc>
          <w:tcPr>
            <w:tcW w:w="2545" w:type="dxa"/>
            <w:tcBorders>
              <w:top w:val="single" w:sz="6" w:space="0" w:color="auto"/>
              <w:left w:val="single" w:sz="6" w:space="0" w:color="auto"/>
              <w:bottom w:val="single" w:sz="6" w:space="0" w:color="auto"/>
              <w:right w:val="single" w:sz="6" w:space="0" w:color="auto"/>
            </w:tcBorders>
            <w:shd w:val="clear" w:color="auto" w:fill="FFFFFF"/>
            <w:vAlign w:val="center"/>
          </w:tcPr>
          <w:p w:rsidR="00A064D4" w:rsidRPr="009F5379" w:rsidRDefault="00A064D4" w:rsidP="00D87171">
            <w:pPr>
              <w:jc w:val="center"/>
            </w:pPr>
            <w:r w:rsidRPr="009F5379">
              <w:t>Ograniczenie zrzutu ścieków</w:t>
            </w:r>
          </w:p>
          <w:p w:rsidR="00A064D4" w:rsidRPr="009F5379" w:rsidRDefault="00A064D4" w:rsidP="00D87171">
            <w:pPr>
              <w:pStyle w:val="Tekstpodstawowy"/>
              <w:rPr>
                <w:rFonts w:ascii="Times New Roman" w:hAnsi="Times New Roman"/>
              </w:rPr>
            </w:pPr>
            <w:r w:rsidRPr="009F5379">
              <w:rPr>
                <w:rFonts w:ascii="Times New Roman" w:hAnsi="Times New Roman"/>
              </w:rPr>
              <w:t>nieoczyszczonych</w:t>
            </w:r>
          </w:p>
        </w:tc>
        <w:tc>
          <w:tcPr>
            <w:tcW w:w="4394" w:type="dxa"/>
            <w:tcBorders>
              <w:top w:val="single" w:sz="6" w:space="0" w:color="auto"/>
              <w:left w:val="single" w:sz="6" w:space="0" w:color="auto"/>
              <w:bottom w:val="single" w:sz="6" w:space="0" w:color="auto"/>
              <w:right w:val="single" w:sz="6" w:space="0" w:color="auto"/>
            </w:tcBorders>
            <w:shd w:val="clear" w:color="auto" w:fill="FFFFFF"/>
            <w:vAlign w:val="center"/>
          </w:tcPr>
          <w:p w:rsidR="00A064D4" w:rsidRPr="009F5379" w:rsidRDefault="00A064D4" w:rsidP="00D87171">
            <w:pPr>
              <w:pStyle w:val="Nagwek"/>
              <w:tabs>
                <w:tab w:val="clear" w:pos="4536"/>
                <w:tab w:val="clear" w:pos="9072"/>
              </w:tabs>
              <w:jc w:val="center"/>
            </w:pPr>
            <w:r w:rsidRPr="009F5379">
              <w:t>Budowa sieci kanalizacyjnej o długości 63km i przyłączy w ilości 832 tj. 16,6 km</w:t>
            </w:r>
          </w:p>
        </w:tc>
        <w:tc>
          <w:tcPr>
            <w:tcW w:w="7513" w:type="dxa"/>
            <w:tcBorders>
              <w:top w:val="single" w:sz="6" w:space="0" w:color="auto"/>
              <w:left w:val="single" w:sz="6" w:space="0" w:color="auto"/>
              <w:bottom w:val="single" w:sz="6" w:space="0" w:color="auto"/>
              <w:right w:val="single" w:sz="6" w:space="0" w:color="auto"/>
            </w:tcBorders>
            <w:shd w:val="clear" w:color="auto" w:fill="FFFFFF"/>
          </w:tcPr>
          <w:p w:rsidR="008F78F9" w:rsidRPr="009F5379" w:rsidRDefault="008F78F9" w:rsidP="008F78F9">
            <w:pPr>
              <w:jc w:val="center"/>
              <w:rPr>
                <w:color w:val="000000"/>
              </w:rPr>
            </w:pPr>
            <w:r w:rsidRPr="009F5379">
              <w:rPr>
                <w:color w:val="000000"/>
              </w:rPr>
              <w:t xml:space="preserve">Koszty budowy </w:t>
            </w:r>
            <w:r w:rsidR="000F6538" w:rsidRPr="009F5379">
              <w:rPr>
                <w:color w:val="000000"/>
              </w:rPr>
              <w:t>sieci kanalizacji</w:t>
            </w:r>
            <w:r w:rsidRPr="009F5379">
              <w:rPr>
                <w:color w:val="000000"/>
              </w:rPr>
              <w:t xml:space="preserve"> sanitarnej wraz z elementami do granicy nieruchomości w ramach Fundusz Spójność</w:t>
            </w:r>
            <w:r w:rsidR="00531FCC" w:rsidRPr="009F5379">
              <w:rPr>
                <w:color w:val="000000"/>
              </w:rPr>
              <w:t xml:space="preserve"> </w:t>
            </w:r>
            <w:r w:rsidRPr="009F5379">
              <w:rPr>
                <w:color w:val="000000"/>
              </w:rPr>
              <w:t xml:space="preserve">i w </w:t>
            </w:r>
            <w:r w:rsidR="000F6538" w:rsidRPr="009F5379">
              <w:rPr>
                <w:color w:val="000000"/>
              </w:rPr>
              <w:t>latach 20</w:t>
            </w:r>
            <w:r w:rsidRPr="009F5379">
              <w:rPr>
                <w:color w:val="000000"/>
              </w:rPr>
              <w:t xml:space="preserve">11 - 2012 -2 049,7tys. zł. </w:t>
            </w:r>
            <w:r w:rsidR="000F6538" w:rsidRPr="009F5379">
              <w:rPr>
                <w:color w:val="000000"/>
              </w:rPr>
              <w:t>Netto 2013 - 2014 -29,5 tys</w:t>
            </w:r>
            <w:r w:rsidRPr="009F5379">
              <w:rPr>
                <w:color w:val="000000"/>
              </w:rPr>
              <w:t xml:space="preserve">. zł. </w:t>
            </w:r>
            <w:r w:rsidR="000F6538" w:rsidRPr="009F5379">
              <w:rPr>
                <w:color w:val="000000"/>
              </w:rPr>
              <w:t>netto Koszty</w:t>
            </w:r>
            <w:r w:rsidRPr="009F5379">
              <w:rPr>
                <w:color w:val="000000"/>
              </w:rPr>
              <w:t xml:space="preserve"> budow</w:t>
            </w:r>
            <w:r w:rsidR="00531FCC" w:rsidRPr="009F5379">
              <w:rPr>
                <w:color w:val="000000"/>
              </w:rPr>
              <w:t xml:space="preserve">y sieci kanalizacji sanitarnej </w:t>
            </w:r>
            <w:r w:rsidRPr="009F5379">
              <w:rPr>
                <w:color w:val="000000"/>
              </w:rPr>
              <w:t xml:space="preserve">wraz z elementami do granicy nieruchomości w ramach zadań inwestycyjnych MPWiK w </w:t>
            </w:r>
            <w:r w:rsidR="000F6538" w:rsidRPr="009F5379">
              <w:rPr>
                <w:color w:val="000000"/>
              </w:rPr>
              <w:t>latach 2011 - 2</w:t>
            </w:r>
            <w:r w:rsidRPr="009F5379">
              <w:rPr>
                <w:color w:val="000000"/>
              </w:rPr>
              <w:t>012 - 387,</w:t>
            </w:r>
            <w:r w:rsidR="009F5379">
              <w:rPr>
                <w:color w:val="000000"/>
              </w:rPr>
              <w:br/>
            </w:r>
            <w:r w:rsidRPr="009F5379">
              <w:rPr>
                <w:color w:val="000000"/>
              </w:rPr>
              <w:t xml:space="preserve">1 tys. zł </w:t>
            </w:r>
            <w:r w:rsidR="000F6538" w:rsidRPr="009F5379">
              <w:rPr>
                <w:color w:val="000000"/>
              </w:rPr>
              <w:t xml:space="preserve">netto  2013 - 2014.- 324,4 </w:t>
            </w:r>
            <w:r w:rsidRPr="009F5379">
              <w:rPr>
                <w:color w:val="000000"/>
              </w:rPr>
              <w:t>tys. zł netto</w:t>
            </w:r>
          </w:p>
          <w:p w:rsidR="00A064D4" w:rsidRPr="009F5379" w:rsidRDefault="00A064D4" w:rsidP="00D87171">
            <w:pPr>
              <w:pStyle w:val="Nagwek"/>
              <w:tabs>
                <w:tab w:val="clear" w:pos="4536"/>
                <w:tab w:val="clear" w:pos="9072"/>
              </w:tabs>
              <w:jc w:val="center"/>
            </w:pPr>
          </w:p>
        </w:tc>
        <w:tc>
          <w:tcPr>
            <w:tcW w:w="6945" w:type="dxa"/>
            <w:tcBorders>
              <w:top w:val="single" w:sz="6" w:space="0" w:color="auto"/>
              <w:left w:val="single" w:sz="6" w:space="0" w:color="auto"/>
              <w:bottom w:val="single" w:sz="6" w:space="0" w:color="auto"/>
              <w:right w:val="single" w:sz="6" w:space="0" w:color="auto"/>
            </w:tcBorders>
            <w:shd w:val="clear" w:color="auto" w:fill="FFFFFF"/>
          </w:tcPr>
          <w:p w:rsidR="00A064D4" w:rsidRPr="009F5379" w:rsidRDefault="003F7AE0" w:rsidP="009F5379">
            <w:pPr>
              <w:jc w:val="center"/>
            </w:pPr>
            <w:r w:rsidRPr="009F5379">
              <w:t>Sieć kanalizacji sanitarnej wybu</w:t>
            </w:r>
            <w:r w:rsidR="00531FCC" w:rsidRPr="009F5379">
              <w:t>dowana w ramach Fundusz Spójnośc</w:t>
            </w:r>
            <w:r w:rsidRPr="009F5379">
              <w:t xml:space="preserve">i w </w:t>
            </w:r>
            <w:r w:rsidR="000F6538" w:rsidRPr="009F5379">
              <w:t>latach 2011 - 2012 -2 559mb 2013 - 2014 -88mb Sieć</w:t>
            </w:r>
            <w:r w:rsidRPr="009F5379">
              <w:t xml:space="preserve"> kanalizacji sanitarnej wraz z elementami do granicy nieruchomości w zadań inwestycyjnych MPW</w:t>
            </w:r>
            <w:r w:rsidR="000752A7" w:rsidRPr="009F5379">
              <w:t>iK w latach 2011 - 2012 - 1 485</w:t>
            </w:r>
            <w:r w:rsidR="000F6538" w:rsidRPr="009F5379">
              <w:t>mb 2013 - 2014 - 950mb</w:t>
            </w:r>
            <w:r w:rsidRPr="009F5379">
              <w:t xml:space="preserve"> Sieć wybudowano w m. in. na osiedlach Zapusta Mała, "Stare </w:t>
            </w:r>
            <w:r w:rsidR="000F6538" w:rsidRPr="009F5379">
              <w:t>Miasto”, Woźniki</w:t>
            </w:r>
            <w:r w:rsidR="00531FCC" w:rsidRPr="009F5379">
              <w:t xml:space="preserve"> - do stre</w:t>
            </w:r>
            <w:r w:rsidRPr="009F5379">
              <w:t xml:space="preserve">fy ekonomicznej"      </w:t>
            </w:r>
          </w:p>
        </w:tc>
      </w:tr>
    </w:tbl>
    <w:p w:rsidR="00DE2057" w:rsidRPr="009F5379" w:rsidRDefault="00DE2057" w:rsidP="00DE2057"/>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8"/>
        <w:gridCol w:w="2545"/>
        <w:gridCol w:w="4394"/>
        <w:gridCol w:w="7513"/>
        <w:gridCol w:w="6945"/>
      </w:tblGrid>
      <w:tr w:rsidR="003967FE" w:rsidRPr="009F5379" w:rsidTr="009F5379">
        <w:trPr>
          <w:cantSplit/>
          <w:trHeight w:val="251"/>
        </w:trPr>
        <w:tc>
          <w:tcPr>
            <w:tcW w:w="708" w:type="dxa"/>
            <w:shd w:val="clear" w:color="auto" w:fill="FFFFFF"/>
            <w:vAlign w:val="center"/>
          </w:tcPr>
          <w:p w:rsidR="003967FE" w:rsidRPr="009F5379" w:rsidRDefault="003967FE" w:rsidP="00D87171">
            <w:pPr>
              <w:jc w:val="center"/>
            </w:pPr>
          </w:p>
        </w:tc>
        <w:tc>
          <w:tcPr>
            <w:tcW w:w="2545" w:type="dxa"/>
            <w:shd w:val="clear" w:color="auto" w:fill="FFFFFF"/>
            <w:vAlign w:val="center"/>
          </w:tcPr>
          <w:p w:rsidR="003967FE" w:rsidRPr="009F5379" w:rsidRDefault="003967FE" w:rsidP="00D87171">
            <w:pPr>
              <w:jc w:val="center"/>
            </w:pPr>
          </w:p>
        </w:tc>
        <w:tc>
          <w:tcPr>
            <w:tcW w:w="4394" w:type="dxa"/>
            <w:shd w:val="clear" w:color="auto" w:fill="FFFFFF"/>
            <w:vAlign w:val="center"/>
          </w:tcPr>
          <w:p w:rsidR="003967FE" w:rsidRPr="009F5379" w:rsidRDefault="003967FE" w:rsidP="00D87171">
            <w:pPr>
              <w:pStyle w:val="Nagwek"/>
              <w:tabs>
                <w:tab w:val="clear" w:pos="4536"/>
                <w:tab w:val="clear" w:pos="9072"/>
              </w:tabs>
              <w:jc w:val="center"/>
            </w:pPr>
            <w:r w:rsidRPr="009F5379">
              <w:t>Oddzielenie kanalizacji sanitarnej od deszczowej</w:t>
            </w:r>
          </w:p>
        </w:tc>
        <w:tc>
          <w:tcPr>
            <w:tcW w:w="7513" w:type="dxa"/>
            <w:shd w:val="clear" w:color="auto" w:fill="FFFFFF"/>
          </w:tcPr>
          <w:p w:rsidR="003967FE" w:rsidRPr="009F5379" w:rsidRDefault="00AB32F0" w:rsidP="00AB32F0">
            <w:pPr>
              <w:pStyle w:val="Nagwek"/>
              <w:tabs>
                <w:tab w:val="clear" w:pos="4536"/>
                <w:tab w:val="clear" w:pos="9072"/>
                <w:tab w:val="left" w:pos="735"/>
              </w:tabs>
            </w:pPr>
            <w:r w:rsidRPr="009F5379">
              <w:tab/>
              <w:t xml:space="preserve">Koszty budowy </w:t>
            </w:r>
            <w:r w:rsidR="00A9553A" w:rsidRPr="009F5379">
              <w:t>sieci kanalizacji</w:t>
            </w:r>
            <w:r w:rsidRPr="009F5379">
              <w:t xml:space="preserve"> desz</w:t>
            </w:r>
            <w:r w:rsidR="00DB0E86" w:rsidRPr="009F5379">
              <w:t>czowej w ramach Fundusz Spójnośc</w:t>
            </w:r>
            <w:r w:rsidRPr="009F5379">
              <w:t xml:space="preserve">i w </w:t>
            </w:r>
            <w:r w:rsidR="00A9553A" w:rsidRPr="009F5379">
              <w:t>latach 2011-2012 - 1</w:t>
            </w:r>
            <w:r w:rsidRPr="009F5379">
              <w:t xml:space="preserve"> 095,9 tys. zł </w:t>
            </w:r>
            <w:r w:rsidR="00A9553A" w:rsidRPr="009F5379">
              <w:t>netto 2013-2014 - 0 tys</w:t>
            </w:r>
            <w:r w:rsidRPr="009F5379">
              <w:t xml:space="preserve">. zł </w:t>
            </w:r>
            <w:r w:rsidR="00A9553A" w:rsidRPr="009F5379">
              <w:t>netto Koszty</w:t>
            </w:r>
            <w:r w:rsidRPr="009F5379">
              <w:t xml:space="preserve"> budowy </w:t>
            </w:r>
            <w:r w:rsidR="00A9553A" w:rsidRPr="009F5379">
              <w:t>sieci kanalizacji</w:t>
            </w:r>
            <w:r w:rsidRPr="009F5379">
              <w:t xml:space="preserve"> sanitarnej wraz z elementami do granicy nieruch</w:t>
            </w:r>
            <w:r w:rsidR="00DB0E86" w:rsidRPr="009F5379">
              <w:t>omości w ramach Fundusz Spójnośc</w:t>
            </w:r>
            <w:r w:rsidRPr="009F5379">
              <w:t xml:space="preserve">i w </w:t>
            </w:r>
            <w:r w:rsidR="00A9553A" w:rsidRPr="009F5379">
              <w:t>latach 2011-2012 - 797,0 tys</w:t>
            </w:r>
            <w:r w:rsidRPr="009F5379">
              <w:t xml:space="preserve">. zł </w:t>
            </w:r>
            <w:r w:rsidR="00A9553A" w:rsidRPr="009F5379">
              <w:t>netto 2013-2014 - 0 tys</w:t>
            </w:r>
            <w:r w:rsidRPr="009F5379">
              <w:t xml:space="preserve">. zł netto        </w:t>
            </w:r>
          </w:p>
        </w:tc>
        <w:tc>
          <w:tcPr>
            <w:tcW w:w="6945" w:type="dxa"/>
            <w:shd w:val="clear" w:color="auto" w:fill="FFFFFF"/>
          </w:tcPr>
          <w:p w:rsidR="008A49A6" w:rsidRPr="009F5379" w:rsidRDefault="008A49A6" w:rsidP="008A49A6">
            <w:pPr>
              <w:jc w:val="center"/>
              <w:rPr>
                <w:color w:val="000000"/>
              </w:rPr>
            </w:pPr>
            <w:r w:rsidRPr="009F5379">
              <w:rPr>
                <w:color w:val="000000"/>
              </w:rPr>
              <w:t>W l</w:t>
            </w:r>
            <w:r w:rsidR="004A4240" w:rsidRPr="009F5379">
              <w:rPr>
                <w:color w:val="000000"/>
              </w:rPr>
              <w:t xml:space="preserve">atach 2011 - 2012 </w:t>
            </w:r>
            <w:r w:rsidR="00A9553A" w:rsidRPr="009F5379">
              <w:rPr>
                <w:color w:val="000000"/>
              </w:rPr>
              <w:t>wykonano 556mb kanalizacji</w:t>
            </w:r>
            <w:r w:rsidRPr="009F5379">
              <w:rPr>
                <w:color w:val="000000"/>
              </w:rPr>
              <w:t xml:space="preserve"> sanitarnej wraz z elementami d</w:t>
            </w:r>
            <w:r w:rsidR="004A4240" w:rsidRPr="009F5379">
              <w:rPr>
                <w:color w:val="000000"/>
              </w:rPr>
              <w:t xml:space="preserve">o granicy </w:t>
            </w:r>
            <w:r w:rsidR="00A9553A" w:rsidRPr="009F5379">
              <w:rPr>
                <w:color w:val="000000"/>
              </w:rPr>
              <w:t>nieruchomości i</w:t>
            </w:r>
            <w:r w:rsidR="004A4240" w:rsidRPr="009F5379">
              <w:rPr>
                <w:color w:val="000000"/>
              </w:rPr>
              <w:t xml:space="preserve"> 659</w:t>
            </w:r>
            <w:r w:rsidRPr="009F5379">
              <w:rPr>
                <w:color w:val="000000"/>
              </w:rPr>
              <w:t>mb Kanalizacji deszczowej w ul. POW (odcinek od ul K</w:t>
            </w:r>
            <w:r w:rsidR="00DB0E86" w:rsidRPr="009F5379">
              <w:rPr>
                <w:color w:val="000000"/>
              </w:rPr>
              <w:t>olejowej do Ronda). Zadanie zako</w:t>
            </w:r>
            <w:r w:rsidRPr="009F5379">
              <w:rPr>
                <w:color w:val="000000"/>
              </w:rPr>
              <w:t xml:space="preserve">ńczone 2012 roku. </w:t>
            </w:r>
          </w:p>
          <w:p w:rsidR="003967FE" w:rsidRPr="009F5379" w:rsidRDefault="003967FE" w:rsidP="00D87171">
            <w:pPr>
              <w:pStyle w:val="Nagwek"/>
              <w:tabs>
                <w:tab w:val="clear" w:pos="4536"/>
                <w:tab w:val="clear" w:pos="9072"/>
              </w:tabs>
              <w:jc w:val="center"/>
            </w:pPr>
          </w:p>
        </w:tc>
      </w:tr>
      <w:tr w:rsidR="003967FE" w:rsidRPr="009F5379" w:rsidTr="009F5379">
        <w:trPr>
          <w:cantSplit/>
          <w:trHeight w:val="251"/>
        </w:trPr>
        <w:tc>
          <w:tcPr>
            <w:tcW w:w="708" w:type="dxa"/>
            <w:vMerge w:val="restart"/>
            <w:shd w:val="clear" w:color="auto" w:fill="FFFFFF"/>
            <w:vAlign w:val="center"/>
          </w:tcPr>
          <w:p w:rsidR="003967FE" w:rsidRPr="009F5379" w:rsidRDefault="00E13251" w:rsidP="00D87171">
            <w:pPr>
              <w:jc w:val="center"/>
            </w:pPr>
            <w:r w:rsidRPr="009F5379">
              <w:t>8</w:t>
            </w:r>
            <w:r w:rsidR="003967FE" w:rsidRPr="009F5379">
              <w:t>.</w:t>
            </w:r>
          </w:p>
        </w:tc>
        <w:tc>
          <w:tcPr>
            <w:tcW w:w="2545" w:type="dxa"/>
            <w:vMerge w:val="restart"/>
            <w:shd w:val="clear" w:color="auto" w:fill="FFFFFF"/>
            <w:vAlign w:val="center"/>
          </w:tcPr>
          <w:p w:rsidR="003967FE" w:rsidRPr="009F5379" w:rsidRDefault="003967FE" w:rsidP="00D87171">
            <w:pPr>
              <w:jc w:val="center"/>
            </w:pPr>
            <w:r w:rsidRPr="009F5379">
              <w:t>Podczyszczanie wód opadowych</w:t>
            </w:r>
          </w:p>
        </w:tc>
        <w:tc>
          <w:tcPr>
            <w:tcW w:w="4394" w:type="dxa"/>
            <w:shd w:val="clear" w:color="auto" w:fill="FFFFFF"/>
            <w:vAlign w:val="center"/>
          </w:tcPr>
          <w:p w:rsidR="003967FE" w:rsidRPr="009F5379" w:rsidRDefault="003967FE" w:rsidP="00D87171">
            <w:pPr>
              <w:pStyle w:val="Nagwek"/>
              <w:tabs>
                <w:tab w:val="clear" w:pos="4536"/>
                <w:tab w:val="clear" w:pos="9072"/>
              </w:tabs>
              <w:jc w:val="center"/>
            </w:pPr>
            <w:r w:rsidRPr="009F5379">
              <w:t>Budowa oczyszczalni wód deszczowych w zlewni rzeki Warty</w:t>
            </w:r>
          </w:p>
        </w:tc>
        <w:tc>
          <w:tcPr>
            <w:tcW w:w="7513" w:type="dxa"/>
            <w:shd w:val="clear" w:color="auto" w:fill="FFFFFF"/>
          </w:tcPr>
          <w:p w:rsidR="00BD0944" w:rsidRPr="009F5379" w:rsidRDefault="00A9553A" w:rsidP="00BD0944">
            <w:pPr>
              <w:jc w:val="center"/>
              <w:rPr>
                <w:color w:val="000000"/>
              </w:rPr>
            </w:pPr>
            <w:r w:rsidRPr="009F5379">
              <w:rPr>
                <w:color w:val="000000"/>
              </w:rPr>
              <w:t>Lata 2011-2012 - 1 007,3 tys</w:t>
            </w:r>
            <w:r w:rsidR="00BD0944" w:rsidRPr="009F5379">
              <w:rPr>
                <w:color w:val="000000"/>
              </w:rPr>
              <w:t xml:space="preserve">. </w:t>
            </w:r>
            <w:r w:rsidRPr="009F5379">
              <w:rPr>
                <w:color w:val="000000"/>
              </w:rPr>
              <w:t>zł lata 2013-2014 - 0 tys</w:t>
            </w:r>
            <w:r w:rsidR="00BD0944" w:rsidRPr="009F5379">
              <w:rPr>
                <w:color w:val="000000"/>
              </w:rPr>
              <w:t xml:space="preserve">. zł      </w:t>
            </w:r>
          </w:p>
          <w:p w:rsidR="003967FE" w:rsidRPr="009F5379" w:rsidRDefault="003967FE" w:rsidP="00D87171">
            <w:pPr>
              <w:pStyle w:val="Nagwek"/>
              <w:tabs>
                <w:tab w:val="clear" w:pos="4536"/>
                <w:tab w:val="clear" w:pos="9072"/>
              </w:tabs>
              <w:jc w:val="center"/>
            </w:pPr>
          </w:p>
        </w:tc>
        <w:tc>
          <w:tcPr>
            <w:tcW w:w="6945" w:type="dxa"/>
            <w:shd w:val="clear" w:color="auto" w:fill="FFFFFF"/>
          </w:tcPr>
          <w:p w:rsidR="00527BA8" w:rsidRPr="009F5379" w:rsidRDefault="00204921" w:rsidP="00204921">
            <w:pPr>
              <w:jc w:val="center"/>
              <w:rPr>
                <w:color w:val="000000"/>
              </w:rPr>
            </w:pPr>
            <w:r w:rsidRPr="009F5379">
              <w:rPr>
                <w:color w:val="000000"/>
              </w:rPr>
              <w:t xml:space="preserve">W roku 2011 wybudowano oczyszczalnie wód deszczowych </w:t>
            </w:r>
            <w:r w:rsidR="00EF6619" w:rsidRPr="009F5379">
              <w:rPr>
                <w:color w:val="000000"/>
              </w:rPr>
              <w:t>zlewni rzeki Warty. Zadanie zako</w:t>
            </w:r>
            <w:r w:rsidRPr="009F5379">
              <w:rPr>
                <w:color w:val="000000"/>
              </w:rPr>
              <w:t xml:space="preserve">ńczone w </w:t>
            </w:r>
          </w:p>
          <w:p w:rsidR="00527BA8" w:rsidRPr="009F5379" w:rsidRDefault="00527BA8" w:rsidP="00527BA8">
            <w:pPr>
              <w:jc w:val="center"/>
              <w:rPr>
                <w:color w:val="000000"/>
              </w:rPr>
            </w:pPr>
            <w:r w:rsidRPr="009F5379">
              <w:rPr>
                <w:color w:val="000000"/>
              </w:rPr>
              <w:t>Zadan</w:t>
            </w:r>
            <w:r w:rsidR="00DB0E86" w:rsidRPr="009F5379">
              <w:rPr>
                <w:color w:val="000000"/>
              </w:rPr>
              <w:t>ie realizowano w ramach Projekt</w:t>
            </w:r>
            <w:r w:rsidRPr="009F5379">
              <w:rPr>
                <w:color w:val="000000"/>
              </w:rPr>
              <w:t>u Funduszu Spójności UE.</w:t>
            </w:r>
          </w:p>
          <w:p w:rsidR="00204921" w:rsidRPr="009F5379" w:rsidRDefault="00204921" w:rsidP="00204921">
            <w:pPr>
              <w:jc w:val="center"/>
              <w:rPr>
                <w:color w:val="000000"/>
              </w:rPr>
            </w:pPr>
            <w:r w:rsidRPr="009F5379">
              <w:rPr>
                <w:color w:val="000000"/>
              </w:rPr>
              <w:t xml:space="preserve">2011 roku. </w:t>
            </w:r>
          </w:p>
          <w:p w:rsidR="003967FE" w:rsidRPr="009F5379" w:rsidRDefault="003967FE" w:rsidP="00D87171">
            <w:pPr>
              <w:pStyle w:val="Nagwek"/>
              <w:tabs>
                <w:tab w:val="clear" w:pos="4536"/>
                <w:tab w:val="clear" w:pos="9072"/>
              </w:tabs>
              <w:jc w:val="center"/>
            </w:pPr>
          </w:p>
        </w:tc>
      </w:tr>
      <w:tr w:rsidR="003967FE" w:rsidRPr="009F5379" w:rsidTr="009F5379">
        <w:trPr>
          <w:cantSplit/>
          <w:trHeight w:val="251"/>
        </w:trPr>
        <w:tc>
          <w:tcPr>
            <w:tcW w:w="708" w:type="dxa"/>
            <w:vMerge/>
            <w:shd w:val="clear" w:color="auto" w:fill="FFFFFF"/>
            <w:vAlign w:val="center"/>
          </w:tcPr>
          <w:p w:rsidR="003967FE" w:rsidRPr="009F5379" w:rsidRDefault="003967FE" w:rsidP="00D87171">
            <w:pPr>
              <w:jc w:val="center"/>
            </w:pPr>
          </w:p>
        </w:tc>
        <w:tc>
          <w:tcPr>
            <w:tcW w:w="2545" w:type="dxa"/>
            <w:vMerge/>
            <w:shd w:val="clear" w:color="auto" w:fill="FFFFFF"/>
            <w:vAlign w:val="center"/>
          </w:tcPr>
          <w:p w:rsidR="003967FE" w:rsidRPr="009F5379" w:rsidRDefault="003967FE" w:rsidP="00D87171">
            <w:pPr>
              <w:jc w:val="center"/>
            </w:pPr>
          </w:p>
        </w:tc>
        <w:tc>
          <w:tcPr>
            <w:tcW w:w="4394" w:type="dxa"/>
            <w:shd w:val="clear" w:color="auto" w:fill="FFFFFF"/>
            <w:vAlign w:val="center"/>
          </w:tcPr>
          <w:p w:rsidR="003967FE" w:rsidRPr="009F5379" w:rsidRDefault="003967FE" w:rsidP="00D87171">
            <w:pPr>
              <w:pStyle w:val="Nagwek"/>
              <w:tabs>
                <w:tab w:val="clear" w:pos="4536"/>
                <w:tab w:val="clear" w:pos="9072"/>
              </w:tabs>
              <w:jc w:val="center"/>
            </w:pPr>
            <w:r w:rsidRPr="009F5379">
              <w:t>Budowa oczyszczalni wód deszczowych w zlewni rzeki Żegliny</w:t>
            </w:r>
          </w:p>
        </w:tc>
        <w:tc>
          <w:tcPr>
            <w:tcW w:w="7513" w:type="dxa"/>
            <w:shd w:val="clear" w:color="auto" w:fill="FFFFFF"/>
          </w:tcPr>
          <w:p w:rsidR="002B3932" w:rsidRPr="009F5379" w:rsidRDefault="00A9553A" w:rsidP="002B3932">
            <w:pPr>
              <w:jc w:val="center"/>
              <w:rPr>
                <w:color w:val="000000"/>
              </w:rPr>
            </w:pPr>
            <w:r w:rsidRPr="009F5379">
              <w:rPr>
                <w:color w:val="000000"/>
              </w:rPr>
              <w:t>Lata 2011-2012 - 42,0 tys</w:t>
            </w:r>
            <w:r w:rsidR="002B3932" w:rsidRPr="009F5379">
              <w:rPr>
                <w:color w:val="000000"/>
              </w:rPr>
              <w:t xml:space="preserve">. </w:t>
            </w:r>
            <w:r w:rsidRPr="009F5379">
              <w:rPr>
                <w:color w:val="000000"/>
              </w:rPr>
              <w:t>zł lata 2013-2014 - 0 tys</w:t>
            </w:r>
            <w:r w:rsidR="002B3932" w:rsidRPr="009F5379">
              <w:rPr>
                <w:color w:val="000000"/>
              </w:rPr>
              <w:t xml:space="preserve">. zł      </w:t>
            </w:r>
          </w:p>
          <w:p w:rsidR="003967FE" w:rsidRPr="009F5379" w:rsidRDefault="003967FE" w:rsidP="00E9616C">
            <w:pPr>
              <w:jc w:val="center"/>
            </w:pPr>
          </w:p>
        </w:tc>
        <w:tc>
          <w:tcPr>
            <w:tcW w:w="6945" w:type="dxa"/>
            <w:shd w:val="clear" w:color="auto" w:fill="FFFFFF"/>
          </w:tcPr>
          <w:p w:rsidR="00386C18" w:rsidRPr="009F5379" w:rsidRDefault="00386C18" w:rsidP="00386C18">
            <w:pPr>
              <w:jc w:val="center"/>
              <w:rPr>
                <w:color w:val="000000"/>
              </w:rPr>
            </w:pPr>
            <w:r w:rsidRPr="009F5379">
              <w:rPr>
                <w:color w:val="000000"/>
              </w:rPr>
              <w:t>W latach 2011 - 2012 wybudowano oczyszczalnie wód deszczowych zlewni rzeki Żegliny.</w:t>
            </w:r>
          </w:p>
          <w:p w:rsidR="00386C18" w:rsidRPr="009F5379" w:rsidRDefault="00386C18" w:rsidP="00386C18">
            <w:pPr>
              <w:jc w:val="center"/>
              <w:rPr>
                <w:color w:val="000000"/>
              </w:rPr>
            </w:pPr>
            <w:r w:rsidRPr="009F5379">
              <w:rPr>
                <w:color w:val="000000"/>
              </w:rPr>
              <w:t>Zadan</w:t>
            </w:r>
            <w:r w:rsidR="00EF6619" w:rsidRPr="009F5379">
              <w:rPr>
                <w:color w:val="000000"/>
              </w:rPr>
              <w:t>ie realizowano w ramach Projekt</w:t>
            </w:r>
            <w:r w:rsidRPr="009F5379">
              <w:rPr>
                <w:color w:val="000000"/>
              </w:rPr>
              <w:t xml:space="preserve">u Funduszu Spójności UE.  </w:t>
            </w:r>
            <w:r w:rsidR="00EF6619" w:rsidRPr="009F5379">
              <w:rPr>
                <w:color w:val="000000"/>
              </w:rPr>
              <w:t>Zadanie zako</w:t>
            </w:r>
            <w:r w:rsidRPr="009F5379">
              <w:rPr>
                <w:color w:val="000000"/>
              </w:rPr>
              <w:t xml:space="preserve">ńczone w 2012 roku. </w:t>
            </w:r>
          </w:p>
          <w:p w:rsidR="003967FE" w:rsidRPr="009F5379" w:rsidRDefault="003967FE" w:rsidP="00D87171">
            <w:pPr>
              <w:pStyle w:val="Nagwek"/>
              <w:tabs>
                <w:tab w:val="clear" w:pos="4536"/>
                <w:tab w:val="clear" w:pos="9072"/>
              </w:tabs>
              <w:jc w:val="center"/>
            </w:pPr>
          </w:p>
        </w:tc>
      </w:tr>
      <w:tr w:rsidR="00DE209D" w:rsidRPr="009F5379" w:rsidTr="009F5379">
        <w:trPr>
          <w:cantSplit/>
          <w:trHeight w:val="1251"/>
        </w:trPr>
        <w:tc>
          <w:tcPr>
            <w:tcW w:w="7647" w:type="dxa"/>
            <w:gridSpan w:val="3"/>
            <w:vMerge w:val="restart"/>
            <w:shd w:val="clear" w:color="auto" w:fill="FFFFFF"/>
            <w:vAlign w:val="center"/>
          </w:tcPr>
          <w:p w:rsidR="00DE209D" w:rsidRPr="009F5379" w:rsidRDefault="00DE209D" w:rsidP="00D87171">
            <w:pPr>
              <w:jc w:val="center"/>
            </w:pPr>
          </w:p>
          <w:p w:rsidR="00DE209D" w:rsidRPr="009F5379" w:rsidRDefault="00AA42D0" w:rsidP="00D87171">
            <w:pPr>
              <w:jc w:val="center"/>
            </w:pPr>
            <w:r w:rsidRPr="009F5379">
              <w:t>9.</w:t>
            </w:r>
            <w:r w:rsidR="00DE209D" w:rsidRPr="009F5379">
              <w:t>Uporządkowanie i uzupełnienie kanalizacji deszczowej</w:t>
            </w:r>
          </w:p>
          <w:p w:rsidR="00DE209D" w:rsidRPr="009F5379" w:rsidRDefault="00DE209D" w:rsidP="00CB7394">
            <w:pPr>
              <w:pStyle w:val="Nagwek"/>
              <w:tabs>
                <w:tab w:val="clear" w:pos="4536"/>
                <w:tab w:val="clear" w:pos="9072"/>
              </w:tabs>
              <w:jc w:val="center"/>
            </w:pPr>
            <w:r w:rsidRPr="009F5379">
              <w:t xml:space="preserve">Budowa kanalizacji deszczowej </w:t>
            </w:r>
          </w:p>
        </w:tc>
        <w:tc>
          <w:tcPr>
            <w:tcW w:w="7513" w:type="dxa"/>
            <w:shd w:val="clear" w:color="auto" w:fill="FFFFFF"/>
          </w:tcPr>
          <w:p w:rsidR="00DE209D" w:rsidRPr="009F5379" w:rsidRDefault="00DE209D" w:rsidP="00B845EA">
            <w:pPr>
              <w:jc w:val="center"/>
              <w:rPr>
                <w:color w:val="000000"/>
              </w:rPr>
            </w:pPr>
            <w:r w:rsidRPr="009F5379">
              <w:rPr>
                <w:color w:val="000000"/>
              </w:rPr>
              <w:t>Nowe odcinki kanalizacji na ul. Rycerskiej i Rynek</w:t>
            </w:r>
          </w:p>
          <w:p w:rsidR="00DE209D" w:rsidRPr="009F5379" w:rsidRDefault="00DE209D" w:rsidP="00B845EA">
            <w:pPr>
              <w:jc w:val="center"/>
              <w:rPr>
                <w:b/>
                <w:bCs/>
                <w:color w:val="000000"/>
              </w:rPr>
            </w:pPr>
            <w:r w:rsidRPr="009F5379">
              <w:rPr>
                <w:b/>
                <w:bCs/>
                <w:color w:val="000000"/>
              </w:rPr>
              <w:t>174 201,44</w:t>
            </w:r>
          </w:p>
          <w:p w:rsidR="00DE209D" w:rsidRPr="009F5379" w:rsidRDefault="00DE209D" w:rsidP="00130D42">
            <w:pPr>
              <w:pStyle w:val="Nagwek"/>
              <w:tabs>
                <w:tab w:val="clear" w:pos="4536"/>
                <w:tab w:val="clear" w:pos="9072"/>
              </w:tabs>
              <w:jc w:val="center"/>
            </w:pPr>
          </w:p>
        </w:tc>
        <w:tc>
          <w:tcPr>
            <w:tcW w:w="6945" w:type="dxa"/>
            <w:shd w:val="clear" w:color="auto" w:fill="FFFFFF"/>
          </w:tcPr>
          <w:p w:rsidR="00DE209D" w:rsidRPr="009F5379" w:rsidRDefault="00DE209D" w:rsidP="006736EF">
            <w:pPr>
              <w:jc w:val="center"/>
              <w:rPr>
                <w:color w:val="000000"/>
              </w:rPr>
            </w:pPr>
            <w:r w:rsidRPr="009F5379">
              <w:rPr>
                <w:b/>
                <w:bCs/>
                <w:color w:val="000000"/>
              </w:rPr>
              <w:t>Kanalizacja deszczowa w Rynku - dł. 77,5m</w:t>
            </w:r>
            <w:r w:rsidRPr="009F5379">
              <w:rPr>
                <w:color w:val="000000"/>
              </w:rPr>
              <w:t xml:space="preserve">. Na kanalizację składają się odcinki długości 45,5m z rur PVC-U200, 32m z rur PVC-U250, oraz 4 studzienki rewizyjne D1000. Kanalizacja zlokalizowana jest w obrębie fontanny centralnej. </w:t>
            </w:r>
            <w:r w:rsidRPr="009F5379">
              <w:rPr>
                <w:b/>
                <w:bCs/>
                <w:color w:val="000000"/>
              </w:rPr>
              <w:t>Kanalizacja deszczowa ul. Rycerskiej - dł. 73m</w:t>
            </w:r>
            <w:r w:rsidRPr="009F5379">
              <w:rPr>
                <w:color w:val="000000"/>
              </w:rPr>
              <w:t>. Zbudowana z rur PVC-U250 oraz 2 studzienek rewizyjnych D1000. Kanalizacja biegnie wzdłuż oficyny kamienicy Rynek 18.</w:t>
            </w:r>
          </w:p>
          <w:p w:rsidR="00DE209D" w:rsidRPr="009F5379" w:rsidRDefault="00DE209D" w:rsidP="00D87171">
            <w:pPr>
              <w:pStyle w:val="Nagwek"/>
              <w:tabs>
                <w:tab w:val="clear" w:pos="4536"/>
                <w:tab w:val="clear" w:pos="9072"/>
              </w:tabs>
              <w:jc w:val="center"/>
            </w:pPr>
          </w:p>
        </w:tc>
      </w:tr>
      <w:tr w:rsidR="00DE209D" w:rsidRPr="009F5379" w:rsidTr="009F5379">
        <w:trPr>
          <w:cantSplit/>
          <w:trHeight w:val="1380"/>
        </w:trPr>
        <w:tc>
          <w:tcPr>
            <w:tcW w:w="7647" w:type="dxa"/>
            <w:gridSpan w:val="3"/>
            <w:vMerge/>
            <w:shd w:val="clear" w:color="auto" w:fill="FFFFFF"/>
            <w:vAlign w:val="center"/>
          </w:tcPr>
          <w:p w:rsidR="00DE209D" w:rsidRPr="009F5379" w:rsidRDefault="00DE209D" w:rsidP="00CB7394">
            <w:pPr>
              <w:pStyle w:val="Nagwek"/>
              <w:tabs>
                <w:tab w:val="clear" w:pos="4536"/>
                <w:tab w:val="clear" w:pos="9072"/>
              </w:tabs>
              <w:jc w:val="center"/>
            </w:pPr>
          </w:p>
        </w:tc>
        <w:tc>
          <w:tcPr>
            <w:tcW w:w="7513" w:type="dxa"/>
            <w:shd w:val="clear" w:color="auto" w:fill="FFFFFF"/>
          </w:tcPr>
          <w:p w:rsidR="00DE209D" w:rsidRPr="009F5379" w:rsidRDefault="00DE209D" w:rsidP="0083191F">
            <w:pPr>
              <w:jc w:val="center"/>
              <w:rPr>
                <w:color w:val="000000"/>
              </w:rPr>
            </w:pPr>
            <w:r w:rsidRPr="009F5379">
              <w:rPr>
                <w:color w:val="000000"/>
              </w:rPr>
              <w:t>Kanalizacja deszczowa ul. Ogrodowej</w:t>
            </w:r>
          </w:p>
          <w:p w:rsidR="00DE209D" w:rsidRPr="009F5379" w:rsidRDefault="00DE209D" w:rsidP="0083191F">
            <w:pPr>
              <w:jc w:val="center"/>
              <w:rPr>
                <w:color w:val="000000"/>
              </w:rPr>
            </w:pPr>
            <w:r w:rsidRPr="009F5379">
              <w:rPr>
                <w:color w:val="000000"/>
              </w:rPr>
              <w:t>223 608,57</w:t>
            </w:r>
          </w:p>
          <w:p w:rsidR="00DE209D" w:rsidRPr="009F5379" w:rsidRDefault="00DE209D" w:rsidP="0083191F">
            <w:pPr>
              <w:jc w:val="center"/>
              <w:rPr>
                <w:color w:val="000000"/>
              </w:rPr>
            </w:pPr>
          </w:p>
          <w:p w:rsidR="00DE209D" w:rsidRPr="009F5379" w:rsidRDefault="00DE209D" w:rsidP="00B845EA">
            <w:pPr>
              <w:jc w:val="center"/>
              <w:rPr>
                <w:color w:val="000000"/>
              </w:rPr>
            </w:pPr>
          </w:p>
        </w:tc>
        <w:tc>
          <w:tcPr>
            <w:tcW w:w="6945" w:type="dxa"/>
            <w:shd w:val="clear" w:color="auto" w:fill="FFFFFF"/>
          </w:tcPr>
          <w:p w:rsidR="00DE209D" w:rsidRPr="009F5379" w:rsidRDefault="00DE209D" w:rsidP="00AA42D0">
            <w:pPr>
              <w:jc w:val="center"/>
              <w:rPr>
                <w:b/>
                <w:bCs/>
                <w:color w:val="000000"/>
              </w:rPr>
            </w:pPr>
            <w:r w:rsidRPr="009F5379">
              <w:rPr>
                <w:b/>
                <w:bCs/>
                <w:color w:val="000000"/>
              </w:rPr>
              <w:t>Kanalizacja deszczowa ul. Ogrodowej dł. 199,7m</w:t>
            </w:r>
            <w:r w:rsidRPr="009F5379">
              <w:rPr>
                <w:color w:val="000000"/>
              </w:rPr>
              <w:t>. Wody deszczowe z utwardzonego terenu ulicy Ogrodowej odprowadzane są do kanału deszczowego D500 zlokalizowanego w ulicy Kościuszki, przyłączem z rur PVC-U250 na odcinku od studni D1 do D5 (136,2m) i z rur PVC-U200 na odcinku od studni D5 do D7 (63,5</w:t>
            </w:r>
            <w:r w:rsidR="00A9553A" w:rsidRPr="009F5379">
              <w:rPr>
                <w:color w:val="000000"/>
              </w:rPr>
              <w:t>m). Długość</w:t>
            </w:r>
            <w:r w:rsidRPr="009F5379">
              <w:rPr>
                <w:color w:val="000000"/>
              </w:rPr>
              <w:t xml:space="preserve"> kanału deszczowego 199,7m.. </w:t>
            </w:r>
          </w:p>
        </w:tc>
      </w:tr>
      <w:tr w:rsidR="00DE209D" w:rsidRPr="009F5379" w:rsidTr="009F5379">
        <w:trPr>
          <w:cantSplit/>
          <w:trHeight w:val="251"/>
        </w:trPr>
        <w:tc>
          <w:tcPr>
            <w:tcW w:w="7647" w:type="dxa"/>
            <w:gridSpan w:val="3"/>
            <w:vMerge/>
            <w:shd w:val="clear" w:color="auto" w:fill="FFFFFF"/>
            <w:vAlign w:val="center"/>
          </w:tcPr>
          <w:p w:rsidR="00DE209D" w:rsidRPr="009F5379" w:rsidRDefault="00DE209D" w:rsidP="00CB7394">
            <w:pPr>
              <w:pStyle w:val="Nagwek"/>
              <w:tabs>
                <w:tab w:val="clear" w:pos="4536"/>
                <w:tab w:val="clear" w:pos="9072"/>
              </w:tabs>
              <w:jc w:val="center"/>
            </w:pPr>
          </w:p>
        </w:tc>
        <w:tc>
          <w:tcPr>
            <w:tcW w:w="7513" w:type="dxa"/>
            <w:shd w:val="clear" w:color="auto" w:fill="FFFFFF"/>
          </w:tcPr>
          <w:p w:rsidR="00DE209D" w:rsidRPr="009F5379" w:rsidRDefault="00DE209D" w:rsidP="001A7F8A">
            <w:pPr>
              <w:jc w:val="center"/>
              <w:rPr>
                <w:color w:val="000000"/>
              </w:rPr>
            </w:pPr>
            <w:r w:rsidRPr="009F5379">
              <w:rPr>
                <w:color w:val="000000"/>
              </w:rPr>
              <w:t>Przebudowa kanalizacji deszczowej ul. Sukienniczej</w:t>
            </w:r>
          </w:p>
          <w:p w:rsidR="00DE209D" w:rsidRPr="009F5379" w:rsidRDefault="00DE209D" w:rsidP="00971332">
            <w:pPr>
              <w:jc w:val="center"/>
              <w:rPr>
                <w:color w:val="000000"/>
              </w:rPr>
            </w:pPr>
            <w:r w:rsidRPr="009F5379">
              <w:rPr>
                <w:color w:val="000000"/>
              </w:rPr>
              <w:t>99 951,92</w:t>
            </w:r>
          </w:p>
          <w:p w:rsidR="00DE209D" w:rsidRPr="009F5379" w:rsidRDefault="00DE209D" w:rsidP="0083191F">
            <w:pPr>
              <w:jc w:val="center"/>
              <w:rPr>
                <w:color w:val="000000"/>
              </w:rPr>
            </w:pPr>
          </w:p>
        </w:tc>
        <w:tc>
          <w:tcPr>
            <w:tcW w:w="6945" w:type="dxa"/>
            <w:shd w:val="clear" w:color="auto" w:fill="FFFFFF"/>
          </w:tcPr>
          <w:p w:rsidR="00DE209D" w:rsidRPr="009F5379" w:rsidRDefault="00DE209D" w:rsidP="007F5A61">
            <w:pPr>
              <w:jc w:val="center"/>
              <w:rPr>
                <w:b/>
                <w:bCs/>
                <w:color w:val="000000"/>
              </w:rPr>
            </w:pPr>
            <w:r w:rsidRPr="009F5379">
              <w:rPr>
                <w:b/>
                <w:bCs/>
                <w:color w:val="000000"/>
              </w:rPr>
              <w:t>Łączna długość odcinków kanału 56,76m</w:t>
            </w:r>
            <w:r w:rsidRPr="009F5379">
              <w:rPr>
                <w:color w:val="000000"/>
              </w:rPr>
              <w:t xml:space="preserve">. W celu odprowadzenia wód deszczowych, z ulicy Sukienniczej, wykonano dodatkowe wpusty oraz wymieniono istniejące. Wpięcie wpustów następuje do istniejących i nowych odcinków kanałów deszczowych. Wpusty W19 i W20 u zbiegu ulic Sukienniczej i Wodnej wpięte są do studni D1.6 </w:t>
            </w:r>
            <w:r w:rsidR="00A9553A" w:rsidRPr="009F5379">
              <w:rPr>
                <w:color w:val="000000"/>
              </w:rPr>
              <w:t>W</w:t>
            </w:r>
            <w:r w:rsidRPr="009F5379">
              <w:rPr>
                <w:color w:val="000000"/>
              </w:rPr>
              <w:t xml:space="preserve"> ulicy Wodnej za pośrednictwem nowego odcinka kanalizacji deszczowej kd200 długości 6,5m ze spadkiem 0,5%. Na wysokości budynku Sukiennicza 9 rozpoczyna się stary odcinek kanalizacji deszczowej kd250 biegnący do studni w ulicy Zamkowej. W celu odwodnienia ulicy Sukienniczej na odcinku od ul. Zamkowej do Szewskiej wykonano nowy kanał deszczowy kd200 długości 6,52m, biegnący od studni D3.4 Ø 415 PVC H=1,69m do studni D3.3 Ø415 PVC H=1,67m i dalej poprzez studnię D3.2 do zlokalizowanej w ulicy Szewskiej studni D3.1 kanał kd250 długości 43,74m. </w:t>
            </w:r>
          </w:p>
        </w:tc>
      </w:tr>
      <w:tr w:rsidR="00DE209D" w:rsidRPr="009F5379" w:rsidTr="009F5379">
        <w:trPr>
          <w:cantSplit/>
          <w:trHeight w:val="251"/>
        </w:trPr>
        <w:tc>
          <w:tcPr>
            <w:tcW w:w="7647" w:type="dxa"/>
            <w:gridSpan w:val="3"/>
            <w:vMerge/>
            <w:shd w:val="clear" w:color="auto" w:fill="FFFFFF"/>
            <w:vAlign w:val="center"/>
          </w:tcPr>
          <w:p w:rsidR="00DE209D" w:rsidRPr="009F5379" w:rsidRDefault="00DE209D" w:rsidP="00DE209D">
            <w:pPr>
              <w:pStyle w:val="Nagwek"/>
              <w:tabs>
                <w:tab w:val="clear" w:pos="4536"/>
                <w:tab w:val="clear" w:pos="9072"/>
              </w:tabs>
              <w:jc w:val="center"/>
            </w:pPr>
          </w:p>
        </w:tc>
        <w:tc>
          <w:tcPr>
            <w:tcW w:w="7513" w:type="dxa"/>
            <w:shd w:val="clear" w:color="auto" w:fill="FFFFFF"/>
          </w:tcPr>
          <w:p w:rsidR="00DE209D" w:rsidRPr="009F5379" w:rsidRDefault="00DE209D" w:rsidP="00DE209D">
            <w:pPr>
              <w:jc w:val="center"/>
              <w:rPr>
                <w:color w:val="000000"/>
              </w:rPr>
            </w:pPr>
            <w:r w:rsidRPr="009F5379">
              <w:rPr>
                <w:color w:val="000000"/>
              </w:rPr>
              <w:t>Kanalizacja deszczowa ul. Szewskiej</w:t>
            </w:r>
          </w:p>
          <w:p w:rsidR="00DE209D" w:rsidRPr="009F5379" w:rsidRDefault="00DE209D" w:rsidP="00DE209D">
            <w:pPr>
              <w:jc w:val="center"/>
              <w:rPr>
                <w:color w:val="000000"/>
              </w:rPr>
            </w:pPr>
            <w:r w:rsidRPr="009F5379">
              <w:rPr>
                <w:color w:val="000000"/>
              </w:rPr>
              <w:t>73 972,55</w:t>
            </w:r>
          </w:p>
          <w:p w:rsidR="00DE209D" w:rsidRPr="009F5379" w:rsidRDefault="00DE209D" w:rsidP="00DE209D">
            <w:pPr>
              <w:jc w:val="center"/>
              <w:rPr>
                <w:color w:val="000000"/>
              </w:rPr>
            </w:pPr>
          </w:p>
        </w:tc>
        <w:tc>
          <w:tcPr>
            <w:tcW w:w="6945" w:type="dxa"/>
            <w:shd w:val="clear" w:color="auto" w:fill="FFFFFF"/>
          </w:tcPr>
          <w:p w:rsidR="00DE209D" w:rsidRPr="009F5379" w:rsidRDefault="00DE209D" w:rsidP="00DE209D">
            <w:pPr>
              <w:jc w:val="center"/>
              <w:rPr>
                <w:color w:val="000000"/>
              </w:rPr>
            </w:pPr>
            <w:r w:rsidRPr="009F5379">
              <w:rPr>
                <w:color w:val="000000"/>
              </w:rPr>
              <w:t xml:space="preserve">W celu odprowadzenia wód deszczowych, dotychczasową kanalizację ogólnospławną k300, biegnącą w ulicy Szewskiej od ulicy Dominikańskiej, </w:t>
            </w:r>
            <w:r w:rsidR="00A9553A" w:rsidRPr="009F5379">
              <w:rPr>
                <w:color w:val="000000"/>
              </w:rPr>
              <w:t>wykorzystano, jako</w:t>
            </w:r>
            <w:r w:rsidRPr="009F5379">
              <w:rPr>
                <w:color w:val="000000"/>
              </w:rPr>
              <w:t xml:space="preserve"> kanalizację deszczową.. Kanalizacja przebiega od ul. Dominikańskiej poprzez studnie D1.5, D3.1, do której włączono kanalizację deszczową ulicy Sukienniczej, D1.4, D1.3, D1.2 </w:t>
            </w:r>
            <w:r w:rsidR="00A9553A" w:rsidRPr="009F5379">
              <w:rPr>
                <w:color w:val="000000"/>
              </w:rPr>
              <w:t>I</w:t>
            </w:r>
            <w:r w:rsidRPr="009F5379">
              <w:rPr>
                <w:color w:val="000000"/>
              </w:rPr>
              <w:t xml:space="preserve"> D1.1, do której włączono kanalizację deszczową ulicy Żabiej i dalej w stronę starorzecza łącząc się po drodze z kanalizacją deszczową ulicy Rybnej studnią D2.1. </w:t>
            </w:r>
          </w:p>
          <w:p w:rsidR="00DE209D" w:rsidRPr="009F5379" w:rsidRDefault="00DE209D" w:rsidP="00DE209D">
            <w:pPr>
              <w:jc w:val="center"/>
              <w:rPr>
                <w:b/>
                <w:bCs/>
                <w:color w:val="000000"/>
              </w:rPr>
            </w:pPr>
          </w:p>
        </w:tc>
      </w:tr>
      <w:tr w:rsidR="00DE209D" w:rsidRPr="009F5379" w:rsidTr="009F5379">
        <w:trPr>
          <w:cantSplit/>
          <w:trHeight w:val="251"/>
        </w:trPr>
        <w:tc>
          <w:tcPr>
            <w:tcW w:w="7647" w:type="dxa"/>
            <w:gridSpan w:val="3"/>
            <w:vMerge w:val="restart"/>
            <w:shd w:val="clear" w:color="auto" w:fill="FFFFFF"/>
            <w:vAlign w:val="center"/>
          </w:tcPr>
          <w:p w:rsidR="00DE209D" w:rsidRPr="009F5379" w:rsidRDefault="00DE209D" w:rsidP="00DE209D">
            <w:pPr>
              <w:pStyle w:val="Nagwek"/>
              <w:tabs>
                <w:tab w:val="clear" w:pos="4536"/>
                <w:tab w:val="clear" w:pos="9072"/>
              </w:tabs>
              <w:jc w:val="center"/>
            </w:pPr>
          </w:p>
        </w:tc>
        <w:tc>
          <w:tcPr>
            <w:tcW w:w="7513" w:type="dxa"/>
            <w:shd w:val="clear" w:color="auto" w:fill="FFFFFF"/>
          </w:tcPr>
          <w:p w:rsidR="00DE209D" w:rsidRPr="009F5379" w:rsidRDefault="00DE209D" w:rsidP="00DE209D">
            <w:pPr>
              <w:jc w:val="center"/>
              <w:rPr>
                <w:color w:val="000000"/>
              </w:rPr>
            </w:pPr>
            <w:r w:rsidRPr="009F5379">
              <w:rPr>
                <w:color w:val="000000"/>
              </w:rPr>
              <w:t>Kanalizacja deszczowa ul. Rybnej</w:t>
            </w:r>
          </w:p>
          <w:p w:rsidR="00DE209D" w:rsidRPr="009F5379" w:rsidRDefault="00DE209D" w:rsidP="00DE209D">
            <w:pPr>
              <w:jc w:val="center"/>
              <w:rPr>
                <w:color w:val="000000"/>
              </w:rPr>
            </w:pPr>
            <w:r w:rsidRPr="009F5379">
              <w:rPr>
                <w:color w:val="000000"/>
              </w:rPr>
              <w:t>41 963,74</w:t>
            </w:r>
          </w:p>
          <w:p w:rsidR="00DE209D" w:rsidRPr="009F5379" w:rsidRDefault="00DE209D" w:rsidP="00DE209D">
            <w:pPr>
              <w:jc w:val="center"/>
              <w:rPr>
                <w:color w:val="000000"/>
              </w:rPr>
            </w:pPr>
          </w:p>
        </w:tc>
        <w:tc>
          <w:tcPr>
            <w:tcW w:w="6945" w:type="dxa"/>
            <w:shd w:val="clear" w:color="auto" w:fill="FFFFFF"/>
          </w:tcPr>
          <w:p w:rsidR="00DE209D" w:rsidRPr="009F5379" w:rsidRDefault="00DE209D" w:rsidP="006619EF">
            <w:pPr>
              <w:jc w:val="center"/>
              <w:rPr>
                <w:color w:val="000000"/>
              </w:rPr>
            </w:pPr>
            <w:r w:rsidRPr="009F5379">
              <w:rPr>
                <w:color w:val="000000"/>
              </w:rPr>
              <w:t xml:space="preserve">W celu uporządkowania kanalizacji deszczowej w tej części miasta oraz odprowadzenia wód deszczowych z ulicy Rybnej wykonano kanalizację deszczową. Studnia początkowa D2.3 znajduje się na wysokości posesji Rybna 3. Kanał długości 55,45m biegnie ze spadkiem 1,5% od studni D2.3 Ø415 przez studnię D2.2 Ø415, do studni D2.1 Ø1000, zlokalizowanej u zbiegu ulic Szewskiej i Rybnej, gdzie łączy się z kanałem Kd300 biegnącym ulicą Szewską. </w:t>
            </w:r>
          </w:p>
        </w:tc>
      </w:tr>
      <w:tr w:rsidR="00DE209D" w:rsidRPr="009F5379" w:rsidTr="009F5379">
        <w:trPr>
          <w:cantSplit/>
          <w:trHeight w:val="251"/>
        </w:trPr>
        <w:tc>
          <w:tcPr>
            <w:tcW w:w="7647" w:type="dxa"/>
            <w:gridSpan w:val="3"/>
            <w:vMerge/>
            <w:shd w:val="clear" w:color="auto" w:fill="FFFFFF"/>
            <w:vAlign w:val="center"/>
          </w:tcPr>
          <w:p w:rsidR="00DE209D" w:rsidRPr="009F5379" w:rsidRDefault="00DE209D" w:rsidP="00DE209D">
            <w:pPr>
              <w:pStyle w:val="Nagwek"/>
              <w:tabs>
                <w:tab w:val="clear" w:pos="4536"/>
                <w:tab w:val="clear" w:pos="9072"/>
              </w:tabs>
              <w:jc w:val="center"/>
            </w:pPr>
          </w:p>
        </w:tc>
        <w:tc>
          <w:tcPr>
            <w:tcW w:w="7513" w:type="dxa"/>
            <w:shd w:val="clear" w:color="auto" w:fill="FFFFFF"/>
          </w:tcPr>
          <w:p w:rsidR="00DE209D" w:rsidRPr="009F5379" w:rsidRDefault="00DE209D" w:rsidP="00DE209D">
            <w:pPr>
              <w:jc w:val="center"/>
              <w:rPr>
                <w:color w:val="000000"/>
              </w:rPr>
            </w:pPr>
            <w:r w:rsidRPr="009F5379">
              <w:rPr>
                <w:color w:val="000000"/>
              </w:rPr>
              <w:t>Kanalizacja deszczowa ul. Zamkowej</w:t>
            </w:r>
          </w:p>
          <w:p w:rsidR="00DE209D" w:rsidRPr="009F5379" w:rsidRDefault="00DE209D" w:rsidP="00DE209D">
            <w:pPr>
              <w:jc w:val="center"/>
              <w:rPr>
                <w:color w:val="000000"/>
              </w:rPr>
            </w:pPr>
            <w:r w:rsidRPr="009F5379">
              <w:rPr>
                <w:color w:val="000000"/>
              </w:rPr>
              <w:t>45 225,33</w:t>
            </w:r>
          </w:p>
          <w:p w:rsidR="00DE209D" w:rsidRPr="009F5379" w:rsidRDefault="00DE209D" w:rsidP="00DE209D">
            <w:pPr>
              <w:jc w:val="center"/>
              <w:rPr>
                <w:color w:val="000000"/>
              </w:rPr>
            </w:pPr>
          </w:p>
        </w:tc>
        <w:tc>
          <w:tcPr>
            <w:tcW w:w="6945" w:type="dxa"/>
            <w:shd w:val="clear" w:color="auto" w:fill="FFFFFF"/>
          </w:tcPr>
          <w:p w:rsidR="00DE209D" w:rsidRPr="009F5379" w:rsidRDefault="00DE209D" w:rsidP="00CF4B40">
            <w:pPr>
              <w:jc w:val="center"/>
              <w:rPr>
                <w:color w:val="000000"/>
              </w:rPr>
            </w:pPr>
            <w:r w:rsidRPr="009F5379">
              <w:rPr>
                <w:color w:val="000000"/>
              </w:rPr>
              <w:t xml:space="preserve">W celu odprowadzenia wód deszczowych z przebudowywanej drogi ul. Zamkowej wykonano dodatkowe wpusty oraz wymieniono istniejące. Wpięcie wpustów nastąpiło do istniejącego kanału deszczowego kd300. Podłączenia nowych wpustów wykonano poprzez nowoprojektowane studnie o średnicach Ø1000 z </w:t>
            </w:r>
            <w:r w:rsidR="00A9553A" w:rsidRPr="009F5379">
              <w:rPr>
                <w:color w:val="000000"/>
              </w:rPr>
              <w:t>włazami 600 typu</w:t>
            </w:r>
            <w:r w:rsidRPr="009F5379">
              <w:rPr>
                <w:color w:val="000000"/>
              </w:rPr>
              <w:t xml:space="preserve"> ciężkiego. </w:t>
            </w:r>
            <w:r w:rsidRPr="009F5379">
              <w:rPr>
                <w:color w:val="000000"/>
              </w:rPr>
              <w:br/>
              <w:t>Zlikwidowano odcinek kanalizacji biegnący od ulicy Rynek do studni D4.2. Do kanału d300 oraz do studni D4.1 wpięto odwodnienie parkingu.</w:t>
            </w:r>
            <w:r w:rsidRPr="009F5379">
              <w:rPr>
                <w:color w:val="000000"/>
              </w:rPr>
              <w:br/>
            </w:r>
          </w:p>
        </w:tc>
      </w:tr>
      <w:tr w:rsidR="00DE209D" w:rsidRPr="009F5379" w:rsidTr="009F5379">
        <w:trPr>
          <w:cantSplit/>
          <w:trHeight w:val="251"/>
        </w:trPr>
        <w:tc>
          <w:tcPr>
            <w:tcW w:w="7647" w:type="dxa"/>
            <w:gridSpan w:val="3"/>
            <w:vMerge/>
            <w:shd w:val="clear" w:color="auto" w:fill="FFFFFF"/>
            <w:vAlign w:val="center"/>
          </w:tcPr>
          <w:p w:rsidR="00DE209D" w:rsidRPr="009F5379" w:rsidRDefault="00DE209D" w:rsidP="00DE209D">
            <w:pPr>
              <w:pStyle w:val="Nagwek"/>
              <w:tabs>
                <w:tab w:val="clear" w:pos="4536"/>
                <w:tab w:val="clear" w:pos="9072"/>
              </w:tabs>
              <w:jc w:val="center"/>
            </w:pPr>
          </w:p>
        </w:tc>
        <w:tc>
          <w:tcPr>
            <w:tcW w:w="7513" w:type="dxa"/>
            <w:shd w:val="clear" w:color="auto" w:fill="FFFFFF"/>
          </w:tcPr>
          <w:p w:rsidR="00DE209D" w:rsidRPr="009F5379" w:rsidRDefault="00DE209D" w:rsidP="00DE209D">
            <w:pPr>
              <w:jc w:val="center"/>
              <w:rPr>
                <w:color w:val="000000"/>
              </w:rPr>
            </w:pPr>
            <w:r w:rsidRPr="009F5379">
              <w:rPr>
                <w:color w:val="000000"/>
              </w:rPr>
              <w:t>Kanalizacja deszczowa w ul. Wodnej</w:t>
            </w:r>
          </w:p>
          <w:p w:rsidR="00DE209D" w:rsidRPr="009F5379" w:rsidRDefault="00DE209D" w:rsidP="00DE209D">
            <w:pPr>
              <w:jc w:val="center"/>
              <w:rPr>
                <w:color w:val="000000"/>
              </w:rPr>
            </w:pPr>
            <w:r w:rsidRPr="009F5379">
              <w:rPr>
                <w:color w:val="000000"/>
              </w:rPr>
              <w:t>274 029,50</w:t>
            </w:r>
          </w:p>
          <w:p w:rsidR="00DE209D" w:rsidRPr="009F5379" w:rsidRDefault="00DE209D" w:rsidP="00DE209D">
            <w:pPr>
              <w:jc w:val="center"/>
              <w:rPr>
                <w:color w:val="000000"/>
              </w:rPr>
            </w:pPr>
          </w:p>
        </w:tc>
        <w:tc>
          <w:tcPr>
            <w:tcW w:w="6945" w:type="dxa"/>
            <w:shd w:val="clear" w:color="auto" w:fill="FFFFFF"/>
          </w:tcPr>
          <w:p w:rsidR="00DE209D" w:rsidRPr="009F5379" w:rsidRDefault="00DE209D" w:rsidP="00810636">
            <w:pPr>
              <w:jc w:val="center"/>
              <w:rPr>
                <w:color w:val="000000"/>
              </w:rPr>
            </w:pPr>
            <w:r w:rsidRPr="009F5379">
              <w:rPr>
                <w:b/>
                <w:bCs/>
                <w:color w:val="000000"/>
              </w:rPr>
              <w:t>Łączna długość kanału 293,8m</w:t>
            </w:r>
            <w:r w:rsidRPr="009F5379">
              <w:rPr>
                <w:color w:val="000000"/>
              </w:rPr>
              <w:t xml:space="preserve">. W celu uporządkowania kanalizacji deszczowej w tej części miasta oraz odprowadzenia wód deszczowych z przebudowywanej drogi ul. Wodnej, wybudowano kanalizację deszczową na odcinku od ul. Wodnej na wysokości starorzecza rzeki Żegliny w kierunku ul. Kolegiackiej. Na przebiegu tej kanalizacji wykonano dodatkowe wpusty oraz wymieniono istniejące. Wpięcie wpustów następuje do nowego kanału sieci deszczowej kd1000.. W górnym części kanalizacji na odcinku 141,3m, od studni D1.7 położonej w pobliżu skrzyżowania z ulicą Kolegiacką do studni D1.4, położonej przy skrzyżowaniu z ulicą Podwale, kanał deszczowy ma średnicę  Ø400. Średnica dolnego odcinka, długości 80,95m, biegnącego od studni D1.4 do studni D1.1, wynosi  Ø1000. Do studni D1.4 wpięto odcinek kanału kd1000 długości 14,1m biegnący od studni D2.1 położonej przy skrzyżowaniu z ulicą Podwale. </w:t>
            </w:r>
          </w:p>
        </w:tc>
      </w:tr>
      <w:tr w:rsidR="00DE209D" w:rsidRPr="009F5379" w:rsidTr="009F5379">
        <w:trPr>
          <w:cantSplit/>
          <w:trHeight w:val="251"/>
        </w:trPr>
        <w:tc>
          <w:tcPr>
            <w:tcW w:w="7647" w:type="dxa"/>
            <w:gridSpan w:val="3"/>
            <w:vMerge w:val="restart"/>
            <w:shd w:val="clear" w:color="auto" w:fill="FFFFFF"/>
            <w:vAlign w:val="center"/>
          </w:tcPr>
          <w:p w:rsidR="00DE209D" w:rsidRPr="009F5379" w:rsidRDefault="00DE209D" w:rsidP="00DE209D">
            <w:pPr>
              <w:pStyle w:val="Nagwek"/>
              <w:tabs>
                <w:tab w:val="clear" w:pos="4536"/>
                <w:tab w:val="clear" w:pos="9072"/>
              </w:tabs>
              <w:jc w:val="center"/>
            </w:pPr>
          </w:p>
        </w:tc>
        <w:tc>
          <w:tcPr>
            <w:tcW w:w="7513" w:type="dxa"/>
            <w:shd w:val="clear" w:color="auto" w:fill="FFFFFF"/>
          </w:tcPr>
          <w:p w:rsidR="00DE209D" w:rsidRPr="009F5379" w:rsidRDefault="00DE209D" w:rsidP="00DE209D">
            <w:pPr>
              <w:jc w:val="center"/>
              <w:rPr>
                <w:color w:val="000000"/>
              </w:rPr>
            </w:pPr>
            <w:r w:rsidRPr="009F5379">
              <w:rPr>
                <w:color w:val="000000"/>
              </w:rPr>
              <w:t>Kanalizacja deszczowa w ul. Podwale</w:t>
            </w:r>
          </w:p>
          <w:p w:rsidR="00DE209D" w:rsidRPr="009F5379" w:rsidRDefault="00DE209D" w:rsidP="00DE209D">
            <w:pPr>
              <w:jc w:val="center"/>
              <w:rPr>
                <w:color w:val="000000"/>
              </w:rPr>
            </w:pPr>
            <w:r w:rsidRPr="009F5379">
              <w:rPr>
                <w:color w:val="000000"/>
              </w:rPr>
              <w:t>240 359,25</w:t>
            </w:r>
          </w:p>
          <w:p w:rsidR="00DE209D" w:rsidRPr="009F5379" w:rsidRDefault="00DE209D" w:rsidP="00DE209D">
            <w:pPr>
              <w:jc w:val="center"/>
              <w:rPr>
                <w:color w:val="000000"/>
              </w:rPr>
            </w:pPr>
          </w:p>
        </w:tc>
        <w:tc>
          <w:tcPr>
            <w:tcW w:w="6945" w:type="dxa"/>
            <w:shd w:val="clear" w:color="auto" w:fill="FFFFFF"/>
          </w:tcPr>
          <w:p w:rsidR="00DE209D" w:rsidRPr="009F5379" w:rsidRDefault="00DE209D" w:rsidP="00D716E9">
            <w:pPr>
              <w:jc w:val="center"/>
              <w:rPr>
                <w:b/>
                <w:bCs/>
                <w:color w:val="000000"/>
              </w:rPr>
            </w:pPr>
            <w:r w:rsidRPr="009F5379">
              <w:rPr>
                <w:color w:val="000000"/>
              </w:rPr>
              <w:t xml:space="preserve">W celu uporządkowania kanalizacji deszczowej w tej części miasta oraz odprowadzenia wód deszczowych z przebudowywanej drogi wybudowano kanalizację deszczową biegnącą przez całą długość ul. Podwale. Na przebiegu tej kanalizacji wykonano dodatkowe wpusty oraz wymieniono istniejące. Wpięcie wpustów następuje do nowego kanału sieci deszczowej kd1000. Podłączenia nowych wpustów wykonano poprzez 5 nowych studni D2.2 – D2.6 średnicach Ø1200 z włazami  Ø600 typu ciężkiego. Kanał długości 159,85m rozpoczyna się studnią D2.6 przy skrzyżowaniu z ulicą Podrzecze i biegnąc pod parkingiem po północnej stronie ul. Podwale poprzez kolejne studnie wpada do studni D2.1 w rejonie skrzyżowania z ul. Wodną. </w:t>
            </w:r>
          </w:p>
        </w:tc>
      </w:tr>
      <w:tr w:rsidR="00DE209D" w:rsidRPr="009F5379" w:rsidTr="009F5379">
        <w:trPr>
          <w:cantSplit/>
          <w:trHeight w:val="251"/>
        </w:trPr>
        <w:tc>
          <w:tcPr>
            <w:tcW w:w="7647" w:type="dxa"/>
            <w:gridSpan w:val="3"/>
            <w:vMerge/>
            <w:shd w:val="clear" w:color="auto" w:fill="FFFFFF"/>
            <w:vAlign w:val="center"/>
          </w:tcPr>
          <w:p w:rsidR="00DE209D" w:rsidRPr="009F5379" w:rsidRDefault="00DE209D" w:rsidP="00DE209D">
            <w:pPr>
              <w:pStyle w:val="Nagwek"/>
              <w:tabs>
                <w:tab w:val="clear" w:pos="4536"/>
                <w:tab w:val="clear" w:pos="9072"/>
              </w:tabs>
              <w:jc w:val="center"/>
            </w:pPr>
          </w:p>
        </w:tc>
        <w:tc>
          <w:tcPr>
            <w:tcW w:w="7513" w:type="dxa"/>
            <w:shd w:val="clear" w:color="auto" w:fill="FFFFFF"/>
          </w:tcPr>
          <w:p w:rsidR="00DE209D" w:rsidRPr="009F5379" w:rsidRDefault="00DE209D" w:rsidP="00DE209D">
            <w:pPr>
              <w:jc w:val="center"/>
              <w:rPr>
                <w:color w:val="000000"/>
              </w:rPr>
            </w:pPr>
            <w:r w:rsidRPr="009F5379">
              <w:rPr>
                <w:color w:val="000000"/>
              </w:rPr>
              <w:t>Kanalizacja deszczowa w ul. Podrzecze (na odcinku od ul. Kolegiackiej do Rzecznej)</w:t>
            </w:r>
          </w:p>
          <w:p w:rsidR="00DE209D" w:rsidRPr="009F5379" w:rsidRDefault="00DE209D" w:rsidP="00DE209D">
            <w:pPr>
              <w:jc w:val="center"/>
              <w:rPr>
                <w:color w:val="000000"/>
              </w:rPr>
            </w:pPr>
            <w:r w:rsidRPr="009F5379">
              <w:rPr>
                <w:color w:val="000000"/>
              </w:rPr>
              <w:t>17 428,99</w:t>
            </w:r>
          </w:p>
          <w:p w:rsidR="00DE209D" w:rsidRPr="009F5379" w:rsidRDefault="00DE209D" w:rsidP="00DE209D">
            <w:pPr>
              <w:jc w:val="center"/>
              <w:rPr>
                <w:color w:val="000000"/>
              </w:rPr>
            </w:pPr>
          </w:p>
        </w:tc>
        <w:tc>
          <w:tcPr>
            <w:tcW w:w="6945" w:type="dxa"/>
            <w:shd w:val="clear" w:color="auto" w:fill="FFFFFF"/>
          </w:tcPr>
          <w:p w:rsidR="00DE209D" w:rsidRPr="009F5379" w:rsidRDefault="00DE209D" w:rsidP="007F6E0A">
            <w:pPr>
              <w:jc w:val="center"/>
              <w:rPr>
                <w:color w:val="000000"/>
              </w:rPr>
            </w:pPr>
            <w:r w:rsidRPr="009F5379">
              <w:rPr>
                <w:color w:val="000000"/>
              </w:rPr>
              <w:t>W celu odprowadzenia wód deszczowych z przebudowanego odcinka drogi ul. Podrzecze wykonano  dodatkowe wpusty oraz wymianę wcześniej istniejących. Wpięcie wpustów następuje do istniejącego i częściowo przeprojektowywanego kanału deszczowego kd1000. Podłączenia nowych wpustów wykonano poprzez nowoprojektowane studnie o średnicach Ø1000 z włazami  Ø600 typu ciężkiego na odcinku drogi pomiędzy skrzyżowaniem z ul. Kolegiacką a skrzyżowaniem z ul. Podwale</w:t>
            </w:r>
          </w:p>
        </w:tc>
      </w:tr>
      <w:tr w:rsidR="00DE209D" w:rsidRPr="009F5379" w:rsidTr="009F5379">
        <w:trPr>
          <w:cantSplit/>
          <w:trHeight w:val="251"/>
        </w:trPr>
        <w:tc>
          <w:tcPr>
            <w:tcW w:w="7647" w:type="dxa"/>
            <w:gridSpan w:val="3"/>
            <w:vMerge/>
            <w:shd w:val="clear" w:color="auto" w:fill="FFFFFF"/>
            <w:vAlign w:val="center"/>
          </w:tcPr>
          <w:p w:rsidR="00DE209D" w:rsidRPr="009F5379" w:rsidRDefault="00DE209D" w:rsidP="00DE209D">
            <w:pPr>
              <w:pStyle w:val="Nagwek"/>
              <w:tabs>
                <w:tab w:val="clear" w:pos="4536"/>
                <w:tab w:val="clear" w:pos="9072"/>
              </w:tabs>
              <w:jc w:val="center"/>
            </w:pPr>
          </w:p>
        </w:tc>
        <w:tc>
          <w:tcPr>
            <w:tcW w:w="7513" w:type="dxa"/>
            <w:shd w:val="clear" w:color="auto" w:fill="FFFFFF"/>
          </w:tcPr>
          <w:p w:rsidR="00DE209D" w:rsidRPr="009F5379" w:rsidRDefault="00DE209D" w:rsidP="00DE209D">
            <w:pPr>
              <w:jc w:val="center"/>
              <w:rPr>
                <w:color w:val="000000"/>
              </w:rPr>
            </w:pPr>
            <w:r w:rsidRPr="009F5379">
              <w:rPr>
                <w:color w:val="000000"/>
              </w:rPr>
              <w:t>Kolektor deszczowy Rybna</w:t>
            </w:r>
          </w:p>
          <w:p w:rsidR="00DE209D" w:rsidRPr="009F5379" w:rsidRDefault="00DE209D" w:rsidP="00DE209D">
            <w:pPr>
              <w:jc w:val="center"/>
              <w:rPr>
                <w:color w:val="000000"/>
              </w:rPr>
            </w:pPr>
            <w:r w:rsidRPr="009F5379">
              <w:rPr>
                <w:color w:val="000000"/>
              </w:rPr>
              <w:t>9 540,08</w:t>
            </w:r>
          </w:p>
          <w:p w:rsidR="00DE209D" w:rsidRPr="009F5379" w:rsidRDefault="00DE209D" w:rsidP="00DE209D">
            <w:pPr>
              <w:jc w:val="center"/>
              <w:rPr>
                <w:color w:val="000000"/>
              </w:rPr>
            </w:pPr>
          </w:p>
        </w:tc>
        <w:tc>
          <w:tcPr>
            <w:tcW w:w="6945" w:type="dxa"/>
            <w:shd w:val="clear" w:color="auto" w:fill="FFFFFF"/>
          </w:tcPr>
          <w:p w:rsidR="00DE209D" w:rsidRPr="009F5379" w:rsidRDefault="00DE209D" w:rsidP="00DE209D">
            <w:pPr>
              <w:jc w:val="center"/>
              <w:rPr>
                <w:color w:val="000000"/>
              </w:rPr>
            </w:pPr>
            <w:r w:rsidRPr="009F5379">
              <w:rPr>
                <w:color w:val="000000"/>
              </w:rPr>
              <w:t xml:space="preserve">W związku z koniecznością rozbiórki fragmentu rurociągu DN 500 biegnącego wzdłuż starorzecza wykonano studnię na istniejącym odcinku kanalizacji deszczowej i krótki odcinek rurociągu DN 500 o długości L = 1,83 m zakończonego wylotem po lewej stronie starorzecza. Parametry odcinka kanalizacji </w:t>
            </w:r>
            <w:r w:rsidR="00A9553A" w:rsidRPr="009F5379">
              <w:rPr>
                <w:color w:val="000000"/>
              </w:rPr>
              <w:t>deszczowej: ·- długość</w:t>
            </w:r>
            <w:r w:rsidRPr="009F5379">
              <w:rPr>
                <w:b/>
                <w:bCs/>
                <w:color w:val="000000"/>
              </w:rPr>
              <w:t xml:space="preserve"> kolektora DN 500 1,83 m</w:t>
            </w:r>
            <w:r w:rsidRPr="009F5379">
              <w:rPr>
                <w:color w:val="000000"/>
              </w:rPr>
              <w:t>; materiał PVC typ ciężki S</w:t>
            </w:r>
            <w:r w:rsidRPr="009F5379">
              <w:rPr>
                <w:color w:val="000000"/>
              </w:rPr>
              <w:br/>
              <w:t>- studnia Ø 1600 1 szt.; łączenie elementów prefabrykowanych i króćców na uszczelkę; właz typu ciężkiego D-400 w wersji z ryglowaniem lub na zawiasach, śr. gł. 1,50m.</w:t>
            </w:r>
            <w:r w:rsidRPr="009F5379">
              <w:rPr>
                <w:color w:val="000000"/>
              </w:rPr>
              <w:br/>
              <w:t>Lokalizacja wylotu hm 1+40 (strona lewa starorzecza). Wylot DN 500mm. Rzędna wylotu 128,90mnpm.</w:t>
            </w:r>
            <w:r w:rsidRPr="009F5379">
              <w:rPr>
                <w:color w:val="000000"/>
              </w:rPr>
              <w:br/>
              <w:t>Obudowa w formie przyczółka żelbetowego prefabrykowanego. Maksymalna przepustowość 300 l/s.</w:t>
            </w:r>
            <w:r w:rsidRPr="009F5379">
              <w:rPr>
                <w:color w:val="000000"/>
              </w:rPr>
              <w:br/>
              <w:t>Biorąc pod uwagę, że wody spływające z tego obszaru do projektowanego wylotu pochodzą z dróg gminnych / osiedlowych, na których brak jest parkingów o powierzchni &gt; 0,1ha, wprowadzane są do starorzecza bez oczyszczania.</w:t>
            </w:r>
          </w:p>
          <w:p w:rsidR="00DE209D" w:rsidRPr="009F5379" w:rsidRDefault="00DE209D" w:rsidP="00DE209D">
            <w:pPr>
              <w:jc w:val="center"/>
              <w:rPr>
                <w:color w:val="000000"/>
              </w:rPr>
            </w:pPr>
          </w:p>
        </w:tc>
      </w:tr>
      <w:tr w:rsidR="00AA42D0" w:rsidRPr="009F5379" w:rsidTr="009F5379">
        <w:trPr>
          <w:cantSplit/>
          <w:trHeight w:val="251"/>
        </w:trPr>
        <w:tc>
          <w:tcPr>
            <w:tcW w:w="7647" w:type="dxa"/>
            <w:gridSpan w:val="3"/>
            <w:vMerge w:val="restart"/>
            <w:shd w:val="clear" w:color="auto" w:fill="FFFFFF"/>
            <w:vAlign w:val="center"/>
          </w:tcPr>
          <w:p w:rsidR="00AA42D0" w:rsidRPr="009F5379" w:rsidRDefault="00AA42D0" w:rsidP="00DE209D">
            <w:pPr>
              <w:pStyle w:val="Nagwek"/>
              <w:tabs>
                <w:tab w:val="clear" w:pos="4536"/>
                <w:tab w:val="clear" w:pos="9072"/>
              </w:tabs>
              <w:jc w:val="center"/>
            </w:pPr>
          </w:p>
        </w:tc>
        <w:tc>
          <w:tcPr>
            <w:tcW w:w="7513" w:type="dxa"/>
            <w:shd w:val="clear" w:color="auto" w:fill="FFFFFF"/>
          </w:tcPr>
          <w:p w:rsidR="00AA42D0" w:rsidRPr="009F5379" w:rsidRDefault="00AA42D0" w:rsidP="00DE209D">
            <w:pPr>
              <w:jc w:val="center"/>
              <w:rPr>
                <w:color w:val="000000"/>
              </w:rPr>
            </w:pPr>
            <w:r w:rsidRPr="009F5379">
              <w:rPr>
                <w:color w:val="000000"/>
              </w:rPr>
              <w:t>Kolektor deszczowy Zamkowa</w:t>
            </w:r>
          </w:p>
          <w:p w:rsidR="00AA42D0" w:rsidRPr="009F5379" w:rsidRDefault="00AA42D0" w:rsidP="00DE209D">
            <w:pPr>
              <w:jc w:val="center"/>
              <w:rPr>
                <w:color w:val="000000"/>
              </w:rPr>
            </w:pPr>
            <w:r w:rsidRPr="009F5379">
              <w:rPr>
                <w:color w:val="000000"/>
              </w:rPr>
              <w:t>103 881,14</w:t>
            </w:r>
          </w:p>
          <w:p w:rsidR="00AA42D0" w:rsidRPr="009F5379" w:rsidRDefault="00AA42D0" w:rsidP="00DE209D">
            <w:pPr>
              <w:jc w:val="center"/>
              <w:rPr>
                <w:color w:val="000000"/>
              </w:rPr>
            </w:pPr>
          </w:p>
        </w:tc>
        <w:tc>
          <w:tcPr>
            <w:tcW w:w="6945" w:type="dxa"/>
            <w:shd w:val="clear" w:color="auto" w:fill="FFFFFF"/>
          </w:tcPr>
          <w:p w:rsidR="00AA42D0" w:rsidRPr="009F5379" w:rsidRDefault="00AA42D0" w:rsidP="00DE209D">
            <w:pPr>
              <w:jc w:val="center"/>
              <w:rPr>
                <w:color w:val="000000"/>
              </w:rPr>
            </w:pPr>
            <w:r w:rsidRPr="009F5379">
              <w:rPr>
                <w:color w:val="000000"/>
              </w:rPr>
              <w:t xml:space="preserve">Konieczność wykonania przebudowy odcinka kanalizacji deszczowej w rejonie ul. Zamkowej wynikała z konieczności rozbiórki fragmentu rurociągu DN 300 mającego ujście do starorzecza poniżej ulicy Zamkowej (podczas prac odtworzeniowych starorzecza i przebudowy przepustu w ul. Zamkowej). Dotychczas wylotem tym odprowadzane były wody opadowe i roztopowe z rejonu ul. Zamkowej, Rynku oraz ulicy Sukienniczej. Podstawowe zagospodarowanie terenu zlewni to zabudowa usługowa oraz mieszkaniowa (wielorodzinna i jednorodzinna) uzupełniona komunikacją i terenami zielonymi. Na terenie tym zlokalizowane są parkingi samochodowe. Nowy fragment kanalizacji deszczowej rozpoczyna się w ulicy Zamkowej po zachodniej stronie przepustu starorzecza, studnią D2 Ø 1200, do której włączono istniejący kanał Ø 300. Następnie biegnie kanałem Ø 500 kolejno do osadnika poj. 3m3, separatora </w:t>
            </w:r>
            <w:r w:rsidR="00A9553A" w:rsidRPr="009F5379">
              <w:rPr>
                <w:color w:val="000000"/>
              </w:rPr>
              <w:t>i studni</w:t>
            </w:r>
            <w:r w:rsidRPr="009F5379">
              <w:rPr>
                <w:color w:val="000000"/>
              </w:rPr>
              <w:t xml:space="preserve"> D1 Ø 1200, położonych w ciągu ścieżki pieszo-rowerowej po północnej stronie przepustu. Ze studni D1 kanał biegnie do żelbetowego wylotu KD Ø 500, zlokalizowanego w skarpie starorzecza. Parametry odcinka kanalizacji deszczowej</w:t>
            </w:r>
            <w:r w:rsidR="00A9553A" w:rsidRPr="009F5379">
              <w:rPr>
                <w:color w:val="000000"/>
              </w:rPr>
              <w:t>: ·- długość</w:t>
            </w:r>
            <w:r w:rsidRPr="009F5379">
              <w:rPr>
                <w:b/>
                <w:bCs/>
                <w:color w:val="000000"/>
              </w:rPr>
              <w:t xml:space="preserve"> kolektora DN 500 23,9 m</w:t>
            </w:r>
            <w:r w:rsidRPr="009F5379">
              <w:rPr>
                <w:color w:val="000000"/>
              </w:rPr>
              <w:t>; materiał PVC typ ciężki S</w:t>
            </w:r>
            <w:r w:rsidRPr="009F5379">
              <w:rPr>
                <w:color w:val="000000"/>
              </w:rPr>
              <w:br/>
              <w:t>- studnie Ø 1200 2 szt.; łączenie elementów prefabrykowanych i króćców na uszczelkę; właz typu ciężkiego D-400 w wersji z ryglowaniem lub na zawiasach, śr. gł. 1,50-200m.</w:t>
            </w:r>
            <w:r w:rsidRPr="009F5379">
              <w:rPr>
                <w:color w:val="000000"/>
              </w:rPr>
              <w:br/>
              <w:t>Lokalizacja wylotu hm 2+43 (strona lewa starorzecza). Wylot DN 500mm. Rzędna wylotu 128,90mnpm.</w:t>
            </w:r>
            <w:r w:rsidRPr="009F5379">
              <w:rPr>
                <w:color w:val="000000"/>
              </w:rPr>
              <w:br/>
              <w:t>Obudowa w formie przyczółka żelbetowego prefabrykowanego. Maksymalna przepustowość 300 l/s.</w:t>
            </w:r>
            <w:r w:rsidRPr="009F5379">
              <w:rPr>
                <w:color w:val="000000"/>
              </w:rPr>
              <w:br/>
              <w:t xml:space="preserve">Parametry urządzeń służących do podczyszczania deszczówki, zamontowanych na kanalizacji ze względu na to, że wody spływające z tego obszaru do projektowanego wylotu pochodzą z centrum </w:t>
            </w:r>
            <w:r w:rsidR="00A9553A" w:rsidRPr="009F5379">
              <w:rPr>
                <w:color w:val="000000"/>
              </w:rPr>
              <w:t>miasta, na którym</w:t>
            </w:r>
            <w:r w:rsidRPr="009F5379">
              <w:rPr>
                <w:color w:val="000000"/>
              </w:rPr>
              <w:t xml:space="preserve"> znajdują się parkingi</w:t>
            </w:r>
            <w:r w:rsidR="00A9553A" w:rsidRPr="009F5379">
              <w:rPr>
                <w:color w:val="000000"/>
              </w:rPr>
              <w:t>: ·- separator</w:t>
            </w:r>
            <w:r w:rsidRPr="009F5379">
              <w:rPr>
                <w:color w:val="000000"/>
              </w:rPr>
              <w:t xml:space="preserve"> lamelowy o korpusie z polimerobetonu o średnicy wew./zew. – 1500/1800mm - ECOL UNICON ESL-30/300</w:t>
            </w:r>
            <w:r w:rsidRPr="009F5379">
              <w:rPr>
                <w:color w:val="000000"/>
              </w:rPr>
              <w:br/>
              <w:t>- osadnik 3m3 wykonany z betonu kl. C 35/45 o średnicy wew./zew. – 2000/2300mm - ECOL UNICON OS 2000/3,0</w:t>
            </w:r>
          </w:p>
          <w:p w:rsidR="00AA42D0" w:rsidRPr="009F5379" w:rsidRDefault="00AA42D0" w:rsidP="00DE209D">
            <w:pPr>
              <w:jc w:val="center"/>
              <w:rPr>
                <w:color w:val="000000"/>
              </w:rPr>
            </w:pPr>
          </w:p>
        </w:tc>
      </w:tr>
      <w:tr w:rsidR="00AA42D0" w:rsidRPr="009F5379" w:rsidTr="009F5379">
        <w:trPr>
          <w:cantSplit/>
          <w:trHeight w:val="251"/>
        </w:trPr>
        <w:tc>
          <w:tcPr>
            <w:tcW w:w="7647" w:type="dxa"/>
            <w:gridSpan w:val="3"/>
            <w:vMerge/>
            <w:shd w:val="clear" w:color="auto" w:fill="FFFFFF"/>
            <w:vAlign w:val="center"/>
          </w:tcPr>
          <w:p w:rsidR="00AA42D0" w:rsidRPr="009F5379" w:rsidRDefault="00AA42D0" w:rsidP="00DE209D">
            <w:pPr>
              <w:pStyle w:val="Nagwek"/>
              <w:tabs>
                <w:tab w:val="clear" w:pos="4536"/>
                <w:tab w:val="clear" w:pos="9072"/>
              </w:tabs>
              <w:jc w:val="center"/>
            </w:pPr>
          </w:p>
        </w:tc>
        <w:tc>
          <w:tcPr>
            <w:tcW w:w="7513" w:type="dxa"/>
            <w:shd w:val="clear" w:color="auto" w:fill="FFFFFF"/>
          </w:tcPr>
          <w:p w:rsidR="00AA42D0" w:rsidRPr="009F5379" w:rsidRDefault="00AA42D0" w:rsidP="00DE209D">
            <w:pPr>
              <w:jc w:val="center"/>
              <w:rPr>
                <w:color w:val="000000"/>
              </w:rPr>
            </w:pPr>
            <w:r w:rsidRPr="009F5379">
              <w:rPr>
                <w:color w:val="000000"/>
              </w:rPr>
              <w:t>Kolektor deszczowy Wodna</w:t>
            </w:r>
          </w:p>
          <w:p w:rsidR="00AA42D0" w:rsidRPr="009F5379" w:rsidRDefault="00AA42D0" w:rsidP="00DE209D">
            <w:pPr>
              <w:jc w:val="center"/>
              <w:rPr>
                <w:color w:val="000000"/>
              </w:rPr>
            </w:pPr>
            <w:r w:rsidRPr="009F5379">
              <w:rPr>
                <w:color w:val="000000"/>
              </w:rPr>
              <w:t>275 703,98</w:t>
            </w:r>
          </w:p>
          <w:p w:rsidR="00AA42D0" w:rsidRPr="009F5379" w:rsidRDefault="00AA42D0" w:rsidP="00DE209D">
            <w:pPr>
              <w:jc w:val="center"/>
              <w:rPr>
                <w:color w:val="000000"/>
              </w:rPr>
            </w:pPr>
          </w:p>
        </w:tc>
        <w:tc>
          <w:tcPr>
            <w:tcW w:w="6945" w:type="dxa"/>
            <w:shd w:val="clear" w:color="auto" w:fill="FFFFFF"/>
          </w:tcPr>
          <w:p w:rsidR="00AA42D0" w:rsidRPr="009F5379" w:rsidRDefault="00AA42D0" w:rsidP="00DE209D">
            <w:pPr>
              <w:jc w:val="center"/>
              <w:rPr>
                <w:color w:val="000000"/>
              </w:rPr>
            </w:pPr>
            <w:r w:rsidRPr="009F5379">
              <w:rPr>
                <w:color w:val="000000"/>
              </w:rPr>
              <w:t xml:space="preserve">Nowy odcinek kanalizacji deszczowej Ø1000 połączony jest z kanalizacją deszczową Ø 1000, </w:t>
            </w:r>
            <w:r w:rsidR="00A9553A" w:rsidRPr="009F5379">
              <w:rPr>
                <w:color w:val="000000"/>
              </w:rPr>
              <w:t>poprzez istniejącą</w:t>
            </w:r>
            <w:r w:rsidRPr="009F5379">
              <w:rPr>
                <w:color w:val="000000"/>
              </w:rPr>
              <w:t xml:space="preserve"> studnię D1.2. Nowy odcinek biegnie w dół ulicy Wodnej poprzez osadnik poj. 10m3 Ø 3000/3300 i separator lamelowy do studni rewizyjnej D1.1 Ø1200. Następnie skręca i kieruje się wzdłuż starorzecza w kierunku ulicy Zamkowej do studni D1.0 Ø1200. Ze studni D1.0 deszczówka kierowana jest do zatopionej dennicy studni Ø1500 stanowiącej wylotu kanału </w:t>
            </w:r>
            <w:r w:rsidRPr="009F5379">
              <w:rPr>
                <w:color w:val="000000"/>
              </w:rPr>
              <w:br/>
              <w:t xml:space="preserve">w starorzeczu. Poziom wylotu znajduje się 0,50m poniżej NPP starorzecza środkowego. Podstawowe zagospodarowanie terenu zlewni to zabudowa usługowa oraz mieszkaniowa (wielorodzinna i jednorodzinna) uzupełniona komunikacją i terenami zielonymi. Parametry odcinka kanalizacji </w:t>
            </w:r>
            <w:r w:rsidR="00A9553A" w:rsidRPr="009F5379">
              <w:rPr>
                <w:color w:val="000000"/>
              </w:rPr>
              <w:t>deszczowej: ·- długość</w:t>
            </w:r>
            <w:r w:rsidRPr="009F5379">
              <w:rPr>
                <w:b/>
                <w:bCs/>
                <w:color w:val="000000"/>
              </w:rPr>
              <w:t xml:space="preserve"> kolektora DN 1000 68,2 m</w:t>
            </w:r>
            <w:r w:rsidRPr="009F5379">
              <w:rPr>
                <w:color w:val="000000"/>
              </w:rPr>
              <w:t>; materiał żelbet (wipro</w:t>
            </w:r>
            <w:r w:rsidR="00A9553A" w:rsidRPr="009F5379">
              <w:rPr>
                <w:color w:val="000000"/>
              </w:rPr>
              <w:t>) ·- studnie</w:t>
            </w:r>
            <w:r w:rsidRPr="009F5379">
              <w:rPr>
                <w:color w:val="000000"/>
              </w:rPr>
              <w:t xml:space="preserve"> Ø 1200 2 szt.; łączenie elementów prefabrykowanych i króćców na uszczelkę; właz typu ciężkiego D-400 w wersji z ryglowaniem lub na zawiasach, gł. 1 szt. 2,00m, 1 szt. 3m.</w:t>
            </w:r>
            <w:r w:rsidRPr="009F5379">
              <w:rPr>
                <w:color w:val="000000"/>
              </w:rPr>
              <w:br/>
              <w:t>- studnia Ø 1600, H 1500 1 szt.</w:t>
            </w:r>
            <w:r w:rsidRPr="009F5379">
              <w:rPr>
                <w:color w:val="000000"/>
              </w:rPr>
              <w:br/>
              <w:t xml:space="preserve">Lokalizacja wylotu hm 3+28.Wylot DN 1000mm. Rzędna wylotu 127,10mnpm. Obudowa - dennica studni żelbetowej DN 1800 (wylot zatopiony) Maksymalna przepustowość 1000 l/s Parametry urządzeń służących do podczyszczania deszczówki, zamontowanych na kanalizacji ze względu na to, że wody spływające z tego obszaru do projektowanego wylotu pochodzą z centrum </w:t>
            </w:r>
            <w:r w:rsidR="00A9553A" w:rsidRPr="009F5379">
              <w:rPr>
                <w:color w:val="000000"/>
              </w:rPr>
              <w:t>miasta, na którym</w:t>
            </w:r>
            <w:r w:rsidRPr="009F5379">
              <w:rPr>
                <w:color w:val="000000"/>
              </w:rPr>
              <w:t xml:space="preserve"> znajdują się parkingi</w:t>
            </w:r>
            <w:r w:rsidR="00A9553A" w:rsidRPr="009F5379">
              <w:rPr>
                <w:color w:val="000000"/>
              </w:rPr>
              <w:t>: ·- separator</w:t>
            </w:r>
            <w:r w:rsidRPr="009F5379">
              <w:rPr>
                <w:color w:val="000000"/>
              </w:rPr>
              <w:t xml:space="preserve"> lamelowy o korpusie z polimerobetonu o średnicy wew./zew. 2500/2800 mm ESL100/1000 S</w:t>
            </w:r>
            <w:r w:rsidRPr="009F5379">
              <w:rPr>
                <w:color w:val="000000"/>
              </w:rPr>
              <w:br/>
              <w:t>- osadnik 10 m3 wykonany z betonu kl. C 35/45 o średnicy wew./zew. – 3000/3300 mm – ECOL UNICON OS 3000/10</w:t>
            </w:r>
          </w:p>
          <w:p w:rsidR="00AA42D0" w:rsidRPr="009F5379" w:rsidRDefault="00AA42D0" w:rsidP="00DE209D">
            <w:pPr>
              <w:jc w:val="center"/>
              <w:rPr>
                <w:color w:val="000000"/>
              </w:rPr>
            </w:pPr>
          </w:p>
        </w:tc>
      </w:tr>
    </w:tbl>
    <w:p w:rsidR="00DE2057" w:rsidRPr="009F5379" w:rsidRDefault="00DE2057" w:rsidP="00DE2057">
      <w:pPr>
        <w:jc w:val="both"/>
      </w:pPr>
    </w:p>
    <w:p w:rsidR="00DE2057" w:rsidRPr="009F5379" w:rsidRDefault="00DE2057" w:rsidP="00DE2057">
      <w:pPr>
        <w:jc w:val="both"/>
      </w:pPr>
    </w:p>
    <w:p w:rsidR="00B7041F" w:rsidRPr="009F5379" w:rsidRDefault="00B7041F"/>
    <w:sectPr w:rsidR="00B7041F" w:rsidRPr="009F5379">
      <w:pgSz w:w="23814" w:h="16840" w:orient="landscape" w:code="8"/>
      <w:pgMar w:top="1134" w:right="284" w:bottom="1134" w:left="567"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5F04956"/>
    <w:multiLevelType w:val="singleLevel"/>
    <w:tmpl w:val="65828ABE"/>
    <w:lvl w:ilvl="0">
      <w:numFmt w:val="bullet"/>
      <w:lvlText w:val="-"/>
      <w:lvlJc w:val="left"/>
      <w:pPr>
        <w:tabs>
          <w:tab w:val="num" w:pos="360"/>
        </w:tabs>
        <w:ind w:left="360" w:hanging="360"/>
      </w:pPr>
      <w:rPr>
        <w:rFonts w:hint="default"/>
      </w:rPr>
    </w:lvl>
  </w:abstractNum>
  <w:abstractNum w:abstractNumId="1" w15:restartNumberingAfterBreak="0">
    <w:nsid w:val="2AB35774"/>
    <w:multiLevelType w:val="singleLevel"/>
    <w:tmpl w:val="65828ABE"/>
    <w:lvl w:ilvl="0">
      <w:numFmt w:val="bullet"/>
      <w:lvlText w:val="-"/>
      <w:lvlJc w:val="left"/>
      <w:pPr>
        <w:tabs>
          <w:tab w:val="num" w:pos="360"/>
        </w:tabs>
        <w:ind w:left="360" w:hanging="360"/>
      </w:pPr>
      <w:rPr>
        <w:rFonts w:hint="default"/>
      </w:rPr>
    </w:lvl>
  </w:abstractNum>
  <w:abstractNum w:abstractNumId="2" w15:restartNumberingAfterBreak="0">
    <w:nsid w:val="2D223DC3"/>
    <w:multiLevelType w:val="singleLevel"/>
    <w:tmpl w:val="0415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5F0B0397"/>
    <w:multiLevelType w:val="singleLevel"/>
    <w:tmpl w:val="0415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628A2044"/>
    <w:multiLevelType w:val="singleLevel"/>
    <w:tmpl w:val="65828ABE"/>
    <w:lvl w:ilvl="0">
      <w:numFmt w:val="bullet"/>
      <w:lvlText w:val="-"/>
      <w:lvlJc w:val="left"/>
      <w:pPr>
        <w:tabs>
          <w:tab w:val="num" w:pos="360"/>
        </w:tabs>
        <w:ind w:left="360" w:hanging="360"/>
      </w:pPr>
      <w:rPr>
        <w:rFonts w:hint="default"/>
      </w:rPr>
    </w:lvl>
  </w:abstractNum>
  <w:abstractNum w:abstractNumId="5" w15:restartNumberingAfterBreak="0">
    <w:nsid w:val="6E917ACF"/>
    <w:multiLevelType w:val="singleLevel"/>
    <w:tmpl w:val="0415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78580847"/>
    <w:multiLevelType w:val="singleLevel"/>
    <w:tmpl w:val="0415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7D712936"/>
    <w:multiLevelType w:val="singleLevel"/>
    <w:tmpl w:val="04150001"/>
    <w:lvl w:ilvl="0">
      <w:start w:val="1"/>
      <w:numFmt w:val="bullet"/>
      <w:lvlText w:val=""/>
      <w:lvlJc w:val="left"/>
      <w:pPr>
        <w:tabs>
          <w:tab w:val="num" w:pos="360"/>
        </w:tabs>
        <w:ind w:left="360" w:hanging="360"/>
      </w:pPr>
      <w:rPr>
        <w:rFonts w:ascii="Symbol" w:hAnsi="Symbol" w:hint="default"/>
      </w:rPr>
    </w:lvl>
  </w:abstractNum>
  <w:num w:numId="1">
    <w:abstractNumId w:val="3"/>
  </w:num>
  <w:num w:numId="2">
    <w:abstractNumId w:val="5"/>
  </w:num>
  <w:num w:numId="3">
    <w:abstractNumId w:val="1"/>
  </w:num>
  <w:num w:numId="4">
    <w:abstractNumId w:val="7"/>
  </w:num>
  <w:num w:numId="5">
    <w:abstractNumId w:val="4"/>
  </w:num>
  <w:num w:numId="6">
    <w:abstractNumId w:val="0"/>
  </w:num>
  <w:num w:numId="7">
    <w:abstractNumId w:val="6"/>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2057"/>
    <w:rsid w:val="0000081E"/>
    <w:rsid w:val="000752A7"/>
    <w:rsid w:val="00076D43"/>
    <w:rsid w:val="0009446D"/>
    <w:rsid w:val="000F6538"/>
    <w:rsid w:val="00124075"/>
    <w:rsid w:val="00130D42"/>
    <w:rsid w:val="00131061"/>
    <w:rsid w:val="00134992"/>
    <w:rsid w:val="001507CB"/>
    <w:rsid w:val="001A59DE"/>
    <w:rsid w:val="001A7F8A"/>
    <w:rsid w:val="00200013"/>
    <w:rsid w:val="00204921"/>
    <w:rsid w:val="00236EAC"/>
    <w:rsid w:val="00256083"/>
    <w:rsid w:val="00261C28"/>
    <w:rsid w:val="0028071F"/>
    <w:rsid w:val="002A5BE6"/>
    <w:rsid w:val="002B3932"/>
    <w:rsid w:val="00306010"/>
    <w:rsid w:val="00326EA0"/>
    <w:rsid w:val="00373823"/>
    <w:rsid w:val="00386C18"/>
    <w:rsid w:val="003967FE"/>
    <w:rsid w:val="003F506D"/>
    <w:rsid w:val="003F7AE0"/>
    <w:rsid w:val="004253BE"/>
    <w:rsid w:val="00435E01"/>
    <w:rsid w:val="004A4240"/>
    <w:rsid w:val="00512C49"/>
    <w:rsid w:val="00527BA8"/>
    <w:rsid w:val="00531FCC"/>
    <w:rsid w:val="005970C0"/>
    <w:rsid w:val="005D001A"/>
    <w:rsid w:val="00643419"/>
    <w:rsid w:val="006448DB"/>
    <w:rsid w:val="00647EDD"/>
    <w:rsid w:val="006619EF"/>
    <w:rsid w:val="006736EF"/>
    <w:rsid w:val="00673B0C"/>
    <w:rsid w:val="006B1C25"/>
    <w:rsid w:val="006D1F2A"/>
    <w:rsid w:val="006E63F3"/>
    <w:rsid w:val="006F3D2A"/>
    <w:rsid w:val="0070701A"/>
    <w:rsid w:val="007348EC"/>
    <w:rsid w:val="00734B3E"/>
    <w:rsid w:val="007C1387"/>
    <w:rsid w:val="007C3CF6"/>
    <w:rsid w:val="007D19E8"/>
    <w:rsid w:val="007F5A61"/>
    <w:rsid w:val="007F6E0A"/>
    <w:rsid w:val="008058BD"/>
    <w:rsid w:val="00810636"/>
    <w:rsid w:val="0083191F"/>
    <w:rsid w:val="008A49A6"/>
    <w:rsid w:val="008E6B17"/>
    <w:rsid w:val="008F78F9"/>
    <w:rsid w:val="0093722A"/>
    <w:rsid w:val="009532D7"/>
    <w:rsid w:val="00966125"/>
    <w:rsid w:val="00971332"/>
    <w:rsid w:val="00993E44"/>
    <w:rsid w:val="009B3FA7"/>
    <w:rsid w:val="009E72E8"/>
    <w:rsid w:val="009F0A38"/>
    <w:rsid w:val="009F5379"/>
    <w:rsid w:val="00A0356E"/>
    <w:rsid w:val="00A064D4"/>
    <w:rsid w:val="00A6790C"/>
    <w:rsid w:val="00A9169D"/>
    <w:rsid w:val="00A9553A"/>
    <w:rsid w:val="00AA42D0"/>
    <w:rsid w:val="00AB32F0"/>
    <w:rsid w:val="00AC4A3B"/>
    <w:rsid w:val="00AE4821"/>
    <w:rsid w:val="00B022FC"/>
    <w:rsid w:val="00B25AD8"/>
    <w:rsid w:val="00B42A2E"/>
    <w:rsid w:val="00B60BB1"/>
    <w:rsid w:val="00B641C8"/>
    <w:rsid w:val="00B7041F"/>
    <w:rsid w:val="00B845EA"/>
    <w:rsid w:val="00BC4A8B"/>
    <w:rsid w:val="00BD0944"/>
    <w:rsid w:val="00BF7FB9"/>
    <w:rsid w:val="00C02B45"/>
    <w:rsid w:val="00C21CB0"/>
    <w:rsid w:val="00C31AC5"/>
    <w:rsid w:val="00C7425B"/>
    <w:rsid w:val="00CB7394"/>
    <w:rsid w:val="00CD576D"/>
    <w:rsid w:val="00CF4B40"/>
    <w:rsid w:val="00D56DC6"/>
    <w:rsid w:val="00D60FE1"/>
    <w:rsid w:val="00D716E9"/>
    <w:rsid w:val="00D87171"/>
    <w:rsid w:val="00DA498F"/>
    <w:rsid w:val="00DB0C59"/>
    <w:rsid w:val="00DB0E86"/>
    <w:rsid w:val="00DC7272"/>
    <w:rsid w:val="00DE2057"/>
    <w:rsid w:val="00DE209D"/>
    <w:rsid w:val="00E102FB"/>
    <w:rsid w:val="00E13251"/>
    <w:rsid w:val="00E81075"/>
    <w:rsid w:val="00E857BD"/>
    <w:rsid w:val="00E9616C"/>
    <w:rsid w:val="00ED56DD"/>
    <w:rsid w:val="00EF6619"/>
    <w:rsid w:val="00F372BD"/>
    <w:rsid w:val="00FB018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54401DD-5BE0-4381-88F3-22CE5955A5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E2057"/>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qFormat/>
    <w:rsid w:val="00DE2057"/>
    <w:pPr>
      <w:keepNext/>
      <w:jc w:val="both"/>
      <w:outlineLvl w:val="0"/>
    </w:pPr>
    <w:rPr>
      <w:rFonts w:ascii="Arial" w:hAnsi="Arial"/>
      <w:b/>
      <w:sz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DE2057"/>
    <w:rPr>
      <w:rFonts w:ascii="Arial" w:eastAsia="Times New Roman" w:hAnsi="Arial" w:cs="Times New Roman"/>
      <w:b/>
      <w:szCs w:val="20"/>
      <w:lang w:eastAsia="pl-PL"/>
    </w:rPr>
  </w:style>
  <w:style w:type="paragraph" w:styleId="Tekstpodstawowy">
    <w:name w:val="Body Text"/>
    <w:basedOn w:val="Normalny"/>
    <w:link w:val="TekstpodstawowyZnak"/>
    <w:semiHidden/>
    <w:rsid w:val="00DE2057"/>
    <w:pPr>
      <w:jc w:val="center"/>
    </w:pPr>
    <w:rPr>
      <w:rFonts w:ascii="Arial" w:hAnsi="Arial"/>
    </w:rPr>
  </w:style>
  <w:style w:type="character" w:customStyle="1" w:styleId="TekstpodstawowyZnak">
    <w:name w:val="Tekst podstawowy Znak"/>
    <w:basedOn w:val="Domylnaczcionkaakapitu"/>
    <w:link w:val="Tekstpodstawowy"/>
    <w:semiHidden/>
    <w:rsid w:val="00DE2057"/>
    <w:rPr>
      <w:rFonts w:ascii="Arial" w:eastAsia="Times New Roman" w:hAnsi="Arial" w:cs="Times New Roman"/>
      <w:sz w:val="20"/>
      <w:szCs w:val="20"/>
      <w:lang w:eastAsia="pl-PL"/>
    </w:rPr>
  </w:style>
  <w:style w:type="paragraph" w:styleId="Tekstpodstawowy2">
    <w:name w:val="Body Text 2"/>
    <w:basedOn w:val="Normalny"/>
    <w:link w:val="Tekstpodstawowy2Znak"/>
    <w:semiHidden/>
    <w:rsid w:val="00DE2057"/>
    <w:pPr>
      <w:jc w:val="both"/>
    </w:pPr>
    <w:rPr>
      <w:rFonts w:ascii="Arial" w:hAnsi="Arial"/>
    </w:rPr>
  </w:style>
  <w:style w:type="character" w:customStyle="1" w:styleId="Tekstpodstawowy2Znak">
    <w:name w:val="Tekst podstawowy 2 Znak"/>
    <w:basedOn w:val="Domylnaczcionkaakapitu"/>
    <w:link w:val="Tekstpodstawowy2"/>
    <w:semiHidden/>
    <w:rsid w:val="00DE2057"/>
    <w:rPr>
      <w:rFonts w:ascii="Arial" w:eastAsia="Times New Roman" w:hAnsi="Arial" w:cs="Times New Roman"/>
      <w:sz w:val="20"/>
      <w:szCs w:val="20"/>
      <w:lang w:eastAsia="pl-PL"/>
    </w:rPr>
  </w:style>
  <w:style w:type="paragraph" w:styleId="Nagwek">
    <w:name w:val="header"/>
    <w:basedOn w:val="Normalny"/>
    <w:link w:val="NagwekZnak"/>
    <w:semiHidden/>
    <w:rsid w:val="00DE2057"/>
    <w:pPr>
      <w:tabs>
        <w:tab w:val="center" w:pos="4536"/>
        <w:tab w:val="right" w:pos="9072"/>
      </w:tabs>
    </w:pPr>
  </w:style>
  <w:style w:type="character" w:customStyle="1" w:styleId="NagwekZnak">
    <w:name w:val="Nagłówek Znak"/>
    <w:basedOn w:val="Domylnaczcionkaakapitu"/>
    <w:link w:val="Nagwek"/>
    <w:semiHidden/>
    <w:rsid w:val="00DE2057"/>
    <w:rPr>
      <w:rFonts w:ascii="Times New Roman" w:eastAsia="Times New Roman" w:hAnsi="Times New Roman" w:cs="Times New Roman"/>
      <w:sz w:val="20"/>
      <w:szCs w:val="20"/>
      <w:lang w:eastAsia="pl-PL"/>
    </w:rPr>
  </w:style>
  <w:style w:type="paragraph" w:styleId="Tekstpodstawowy3">
    <w:name w:val="Body Text 3"/>
    <w:basedOn w:val="Normalny"/>
    <w:link w:val="Tekstpodstawowy3Znak"/>
    <w:semiHidden/>
    <w:rsid w:val="00DE2057"/>
    <w:pPr>
      <w:jc w:val="center"/>
    </w:pPr>
    <w:rPr>
      <w:rFonts w:ascii="Arial" w:hAnsi="Arial"/>
      <w:sz w:val="24"/>
    </w:rPr>
  </w:style>
  <w:style w:type="character" w:customStyle="1" w:styleId="Tekstpodstawowy3Znak">
    <w:name w:val="Tekst podstawowy 3 Znak"/>
    <w:basedOn w:val="Domylnaczcionkaakapitu"/>
    <w:link w:val="Tekstpodstawowy3"/>
    <w:semiHidden/>
    <w:rsid w:val="00DE2057"/>
    <w:rPr>
      <w:rFonts w:ascii="Arial" w:eastAsia="Times New Roman" w:hAnsi="Arial" w:cs="Times New Roman"/>
      <w:sz w:val="24"/>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342173">
      <w:bodyDiv w:val="1"/>
      <w:marLeft w:val="0"/>
      <w:marRight w:val="0"/>
      <w:marTop w:val="0"/>
      <w:marBottom w:val="0"/>
      <w:divBdr>
        <w:top w:val="none" w:sz="0" w:space="0" w:color="auto"/>
        <w:left w:val="none" w:sz="0" w:space="0" w:color="auto"/>
        <w:bottom w:val="none" w:sz="0" w:space="0" w:color="auto"/>
        <w:right w:val="none" w:sz="0" w:space="0" w:color="auto"/>
      </w:divBdr>
    </w:div>
    <w:div w:id="55319090">
      <w:bodyDiv w:val="1"/>
      <w:marLeft w:val="0"/>
      <w:marRight w:val="0"/>
      <w:marTop w:val="0"/>
      <w:marBottom w:val="0"/>
      <w:divBdr>
        <w:top w:val="none" w:sz="0" w:space="0" w:color="auto"/>
        <w:left w:val="none" w:sz="0" w:space="0" w:color="auto"/>
        <w:bottom w:val="none" w:sz="0" w:space="0" w:color="auto"/>
        <w:right w:val="none" w:sz="0" w:space="0" w:color="auto"/>
      </w:divBdr>
    </w:div>
    <w:div w:id="75977809">
      <w:bodyDiv w:val="1"/>
      <w:marLeft w:val="0"/>
      <w:marRight w:val="0"/>
      <w:marTop w:val="0"/>
      <w:marBottom w:val="0"/>
      <w:divBdr>
        <w:top w:val="none" w:sz="0" w:space="0" w:color="auto"/>
        <w:left w:val="none" w:sz="0" w:space="0" w:color="auto"/>
        <w:bottom w:val="none" w:sz="0" w:space="0" w:color="auto"/>
        <w:right w:val="none" w:sz="0" w:space="0" w:color="auto"/>
      </w:divBdr>
    </w:div>
    <w:div w:id="90787489">
      <w:bodyDiv w:val="1"/>
      <w:marLeft w:val="0"/>
      <w:marRight w:val="0"/>
      <w:marTop w:val="0"/>
      <w:marBottom w:val="0"/>
      <w:divBdr>
        <w:top w:val="none" w:sz="0" w:space="0" w:color="auto"/>
        <w:left w:val="none" w:sz="0" w:space="0" w:color="auto"/>
        <w:bottom w:val="none" w:sz="0" w:space="0" w:color="auto"/>
        <w:right w:val="none" w:sz="0" w:space="0" w:color="auto"/>
      </w:divBdr>
    </w:div>
    <w:div w:id="102768559">
      <w:bodyDiv w:val="1"/>
      <w:marLeft w:val="0"/>
      <w:marRight w:val="0"/>
      <w:marTop w:val="0"/>
      <w:marBottom w:val="0"/>
      <w:divBdr>
        <w:top w:val="none" w:sz="0" w:space="0" w:color="auto"/>
        <w:left w:val="none" w:sz="0" w:space="0" w:color="auto"/>
        <w:bottom w:val="none" w:sz="0" w:space="0" w:color="auto"/>
        <w:right w:val="none" w:sz="0" w:space="0" w:color="auto"/>
      </w:divBdr>
    </w:div>
    <w:div w:id="139151415">
      <w:bodyDiv w:val="1"/>
      <w:marLeft w:val="0"/>
      <w:marRight w:val="0"/>
      <w:marTop w:val="0"/>
      <w:marBottom w:val="0"/>
      <w:divBdr>
        <w:top w:val="none" w:sz="0" w:space="0" w:color="auto"/>
        <w:left w:val="none" w:sz="0" w:space="0" w:color="auto"/>
        <w:bottom w:val="none" w:sz="0" w:space="0" w:color="auto"/>
        <w:right w:val="none" w:sz="0" w:space="0" w:color="auto"/>
      </w:divBdr>
    </w:div>
    <w:div w:id="161162214">
      <w:bodyDiv w:val="1"/>
      <w:marLeft w:val="0"/>
      <w:marRight w:val="0"/>
      <w:marTop w:val="0"/>
      <w:marBottom w:val="0"/>
      <w:divBdr>
        <w:top w:val="none" w:sz="0" w:space="0" w:color="auto"/>
        <w:left w:val="none" w:sz="0" w:space="0" w:color="auto"/>
        <w:bottom w:val="none" w:sz="0" w:space="0" w:color="auto"/>
        <w:right w:val="none" w:sz="0" w:space="0" w:color="auto"/>
      </w:divBdr>
    </w:div>
    <w:div w:id="171533462">
      <w:bodyDiv w:val="1"/>
      <w:marLeft w:val="0"/>
      <w:marRight w:val="0"/>
      <w:marTop w:val="0"/>
      <w:marBottom w:val="0"/>
      <w:divBdr>
        <w:top w:val="none" w:sz="0" w:space="0" w:color="auto"/>
        <w:left w:val="none" w:sz="0" w:space="0" w:color="auto"/>
        <w:bottom w:val="none" w:sz="0" w:space="0" w:color="auto"/>
        <w:right w:val="none" w:sz="0" w:space="0" w:color="auto"/>
      </w:divBdr>
    </w:div>
    <w:div w:id="179398415">
      <w:bodyDiv w:val="1"/>
      <w:marLeft w:val="0"/>
      <w:marRight w:val="0"/>
      <w:marTop w:val="0"/>
      <w:marBottom w:val="0"/>
      <w:divBdr>
        <w:top w:val="none" w:sz="0" w:space="0" w:color="auto"/>
        <w:left w:val="none" w:sz="0" w:space="0" w:color="auto"/>
        <w:bottom w:val="none" w:sz="0" w:space="0" w:color="auto"/>
        <w:right w:val="none" w:sz="0" w:space="0" w:color="auto"/>
      </w:divBdr>
    </w:div>
    <w:div w:id="186720638">
      <w:bodyDiv w:val="1"/>
      <w:marLeft w:val="0"/>
      <w:marRight w:val="0"/>
      <w:marTop w:val="0"/>
      <w:marBottom w:val="0"/>
      <w:divBdr>
        <w:top w:val="none" w:sz="0" w:space="0" w:color="auto"/>
        <w:left w:val="none" w:sz="0" w:space="0" w:color="auto"/>
        <w:bottom w:val="none" w:sz="0" w:space="0" w:color="auto"/>
        <w:right w:val="none" w:sz="0" w:space="0" w:color="auto"/>
      </w:divBdr>
    </w:div>
    <w:div w:id="214702040">
      <w:bodyDiv w:val="1"/>
      <w:marLeft w:val="0"/>
      <w:marRight w:val="0"/>
      <w:marTop w:val="0"/>
      <w:marBottom w:val="0"/>
      <w:divBdr>
        <w:top w:val="none" w:sz="0" w:space="0" w:color="auto"/>
        <w:left w:val="none" w:sz="0" w:space="0" w:color="auto"/>
        <w:bottom w:val="none" w:sz="0" w:space="0" w:color="auto"/>
        <w:right w:val="none" w:sz="0" w:space="0" w:color="auto"/>
      </w:divBdr>
    </w:div>
    <w:div w:id="288900069">
      <w:bodyDiv w:val="1"/>
      <w:marLeft w:val="0"/>
      <w:marRight w:val="0"/>
      <w:marTop w:val="0"/>
      <w:marBottom w:val="0"/>
      <w:divBdr>
        <w:top w:val="none" w:sz="0" w:space="0" w:color="auto"/>
        <w:left w:val="none" w:sz="0" w:space="0" w:color="auto"/>
        <w:bottom w:val="none" w:sz="0" w:space="0" w:color="auto"/>
        <w:right w:val="none" w:sz="0" w:space="0" w:color="auto"/>
      </w:divBdr>
    </w:div>
    <w:div w:id="295642940">
      <w:bodyDiv w:val="1"/>
      <w:marLeft w:val="0"/>
      <w:marRight w:val="0"/>
      <w:marTop w:val="0"/>
      <w:marBottom w:val="0"/>
      <w:divBdr>
        <w:top w:val="none" w:sz="0" w:space="0" w:color="auto"/>
        <w:left w:val="none" w:sz="0" w:space="0" w:color="auto"/>
        <w:bottom w:val="none" w:sz="0" w:space="0" w:color="auto"/>
        <w:right w:val="none" w:sz="0" w:space="0" w:color="auto"/>
      </w:divBdr>
    </w:div>
    <w:div w:id="341081582">
      <w:bodyDiv w:val="1"/>
      <w:marLeft w:val="0"/>
      <w:marRight w:val="0"/>
      <w:marTop w:val="0"/>
      <w:marBottom w:val="0"/>
      <w:divBdr>
        <w:top w:val="none" w:sz="0" w:space="0" w:color="auto"/>
        <w:left w:val="none" w:sz="0" w:space="0" w:color="auto"/>
        <w:bottom w:val="none" w:sz="0" w:space="0" w:color="auto"/>
        <w:right w:val="none" w:sz="0" w:space="0" w:color="auto"/>
      </w:divBdr>
    </w:div>
    <w:div w:id="495919412">
      <w:bodyDiv w:val="1"/>
      <w:marLeft w:val="0"/>
      <w:marRight w:val="0"/>
      <w:marTop w:val="0"/>
      <w:marBottom w:val="0"/>
      <w:divBdr>
        <w:top w:val="none" w:sz="0" w:space="0" w:color="auto"/>
        <w:left w:val="none" w:sz="0" w:space="0" w:color="auto"/>
        <w:bottom w:val="none" w:sz="0" w:space="0" w:color="auto"/>
        <w:right w:val="none" w:sz="0" w:space="0" w:color="auto"/>
      </w:divBdr>
    </w:div>
    <w:div w:id="512064736">
      <w:bodyDiv w:val="1"/>
      <w:marLeft w:val="0"/>
      <w:marRight w:val="0"/>
      <w:marTop w:val="0"/>
      <w:marBottom w:val="0"/>
      <w:divBdr>
        <w:top w:val="none" w:sz="0" w:space="0" w:color="auto"/>
        <w:left w:val="none" w:sz="0" w:space="0" w:color="auto"/>
        <w:bottom w:val="none" w:sz="0" w:space="0" w:color="auto"/>
        <w:right w:val="none" w:sz="0" w:space="0" w:color="auto"/>
      </w:divBdr>
    </w:div>
    <w:div w:id="560597661">
      <w:bodyDiv w:val="1"/>
      <w:marLeft w:val="0"/>
      <w:marRight w:val="0"/>
      <w:marTop w:val="0"/>
      <w:marBottom w:val="0"/>
      <w:divBdr>
        <w:top w:val="none" w:sz="0" w:space="0" w:color="auto"/>
        <w:left w:val="none" w:sz="0" w:space="0" w:color="auto"/>
        <w:bottom w:val="none" w:sz="0" w:space="0" w:color="auto"/>
        <w:right w:val="none" w:sz="0" w:space="0" w:color="auto"/>
      </w:divBdr>
    </w:div>
    <w:div w:id="620502914">
      <w:bodyDiv w:val="1"/>
      <w:marLeft w:val="0"/>
      <w:marRight w:val="0"/>
      <w:marTop w:val="0"/>
      <w:marBottom w:val="0"/>
      <w:divBdr>
        <w:top w:val="none" w:sz="0" w:space="0" w:color="auto"/>
        <w:left w:val="none" w:sz="0" w:space="0" w:color="auto"/>
        <w:bottom w:val="none" w:sz="0" w:space="0" w:color="auto"/>
        <w:right w:val="none" w:sz="0" w:space="0" w:color="auto"/>
      </w:divBdr>
    </w:div>
    <w:div w:id="671376055">
      <w:bodyDiv w:val="1"/>
      <w:marLeft w:val="0"/>
      <w:marRight w:val="0"/>
      <w:marTop w:val="0"/>
      <w:marBottom w:val="0"/>
      <w:divBdr>
        <w:top w:val="none" w:sz="0" w:space="0" w:color="auto"/>
        <w:left w:val="none" w:sz="0" w:space="0" w:color="auto"/>
        <w:bottom w:val="none" w:sz="0" w:space="0" w:color="auto"/>
        <w:right w:val="none" w:sz="0" w:space="0" w:color="auto"/>
      </w:divBdr>
    </w:div>
    <w:div w:id="672683842">
      <w:bodyDiv w:val="1"/>
      <w:marLeft w:val="0"/>
      <w:marRight w:val="0"/>
      <w:marTop w:val="0"/>
      <w:marBottom w:val="0"/>
      <w:divBdr>
        <w:top w:val="none" w:sz="0" w:space="0" w:color="auto"/>
        <w:left w:val="none" w:sz="0" w:space="0" w:color="auto"/>
        <w:bottom w:val="none" w:sz="0" w:space="0" w:color="auto"/>
        <w:right w:val="none" w:sz="0" w:space="0" w:color="auto"/>
      </w:divBdr>
    </w:div>
    <w:div w:id="675307272">
      <w:bodyDiv w:val="1"/>
      <w:marLeft w:val="0"/>
      <w:marRight w:val="0"/>
      <w:marTop w:val="0"/>
      <w:marBottom w:val="0"/>
      <w:divBdr>
        <w:top w:val="none" w:sz="0" w:space="0" w:color="auto"/>
        <w:left w:val="none" w:sz="0" w:space="0" w:color="auto"/>
        <w:bottom w:val="none" w:sz="0" w:space="0" w:color="auto"/>
        <w:right w:val="none" w:sz="0" w:space="0" w:color="auto"/>
      </w:divBdr>
    </w:div>
    <w:div w:id="808744241">
      <w:bodyDiv w:val="1"/>
      <w:marLeft w:val="0"/>
      <w:marRight w:val="0"/>
      <w:marTop w:val="0"/>
      <w:marBottom w:val="0"/>
      <w:divBdr>
        <w:top w:val="none" w:sz="0" w:space="0" w:color="auto"/>
        <w:left w:val="none" w:sz="0" w:space="0" w:color="auto"/>
        <w:bottom w:val="none" w:sz="0" w:space="0" w:color="auto"/>
        <w:right w:val="none" w:sz="0" w:space="0" w:color="auto"/>
      </w:divBdr>
    </w:div>
    <w:div w:id="851912663">
      <w:bodyDiv w:val="1"/>
      <w:marLeft w:val="0"/>
      <w:marRight w:val="0"/>
      <w:marTop w:val="0"/>
      <w:marBottom w:val="0"/>
      <w:divBdr>
        <w:top w:val="none" w:sz="0" w:space="0" w:color="auto"/>
        <w:left w:val="none" w:sz="0" w:space="0" w:color="auto"/>
        <w:bottom w:val="none" w:sz="0" w:space="0" w:color="auto"/>
        <w:right w:val="none" w:sz="0" w:space="0" w:color="auto"/>
      </w:divBdr>
    </w:div>
    <w:div w:id="935096890">
      <w:bodyDiv w:val="1"/>
      <w:marLeft w:val="0"/>
      <w:marRight w:val="0"/>
      <w:marTop w:val="0"/>
      <w:marBottom w:val="0"/>
      <w:divBdr>
        <w:top w:val="none" w:sz="0" w:space="0" w:color="auto"/>
        <w:left w:val="none" w:sz="0" w:space="0" w:color="auto"/>
        <w:bottom w:val="none" w:sz="0" w:space="0" w:color="auto"/>
        <w:right w:val="none" w:sz="0" w:space="0" w:color="auto"/>
      </w:divBdr>
    </w:div>
    <w:div w:id="944270807">
      <w:bodyDiv w:val="1"/>
      <w:marLeft w:val="0"/>
      <w:marRight w:val="0"/>
      <w:marTop w:val="0"/>
      <w:marBottom w:val="0"/>
      <w:divBdr>
        <w:top w:val="none" w:sz="0" w:space="0" w:color="auto"/>
        <w:left w:val="none" w:sz="0" w:space="0" w:color="auto"/>
        <w:bottom w:val="none" w:sz="0" w:space="0" w:color="auto"/>
        <w:right w:val="none" w:sz="0" w:space="0" w:color="auto"/>
      </w:divBdr>
    </w:div>
    <w:div w:id="1115252068">
      <w:bodyDiv w:val="1"/>
      <w:marLeft w:val="0"/>
      <w:marRight w:val="0"/>
      <w:marTop w:val="0"/>
      <w:marBottom w:val="0"/>
      <w:divBdr>
        <w:top w:val="none" w:sz="0" w:space="0" w:color="auto"/>
        <w:left w:val="none" w:sz="0" w:space="0" w:color="auto"/>
        <w:bottom w:val="none" w:sz="0" w:space="0" w:color="auto"/>
        <w:right w:val="none" w:sz="0" w:space="0" w:color="auto"/>
      </w:divBdr>
    </w:div>
    <w:div w:id="1134179257">
      <w:bodyDiv w:val="1"/>
      <w:marLeft w:val="0"/>
      <w:marRight w:val="0"/>
      <w:marTop w:val="0"/>
      <w:marBottom w:val="0"/>
      <w:divBdr>
        <w:top w:val="none" w:sz="0" w:space="0" w:color="auto"/>
        <w:left w:val="none" w:sz="0" w:space="0" w:color="auto"/>
        <w:bottom w:val="none" w:sz="0" w:space="0" w:color="auto"/>
        <w:right w:val="none" w:sz="0" w:space="0" w:color="auto"/>
      </w:divBdr>
    </w:div>
    <w:div w:id="1178930851">
      <w:bodyDiv w:val="1"/>
      <w:marLeft w:val="0"/>
      <w:marRight w:val="0"/>
      <w:marTop w:val="0"/>
      <w:marBottom w:val="0"/>
      <w:divBdr>
        <w:top w:val="none" w:sz="0" w:space="0" w:color="auto"/>
        <w:left w:val="none" w:sz="0" w:space="0" w:color="auto"/>
        <w:bottom w:val="none" w:sz="0" w:space="0" w:color="auto"/>
        <w:right w:val="none" w:sz="0" w:space="0" w:color="auto"/>
      </w:divBdr>
    </w:div>
    <w:div w:id="1243753709">
      <w:bodyDiv w:val="1"/>
      <w:marLeft w:val="0"/>
      <w:marRight w:val="0"/>
      <w:marTop w:val="0"/>
      <w:marBottom w:val="0"/>
      <w:divBdr>
        <w:top w:val="none" w:sz="0" w:space="0" w:color="auto"/>
        <w:left w:val="none" w:sz="0" w:space="0" w:color="auto"/>
        <w:bottom w:val="none" w:sz="0" w:space="0" w:color="auto"/>
        <w:right w:val="none" w:sz="0" w:space="0" w:color="auto"/>
      </w:divBdr>
    </w:div>
    <w:div w:id="1250233785">
      <w:bodyDiv w:val="1"/>
      <w:marLeft w:val="0"/>
      <w:marRight w:val="0"/>
      <w:marTop w:val="0"/>
      <w:marBottom w:val="0"/>
      <w:divBdr>
        <w:top w:val="none" w:sz="0" w:space="0" w:color="auto"/>
        <w:left w:val="none" w:sz="0" w:space="0" w:color="auto"/>
        <w:bottom w:val="none" w:sz="0" w:space="0" w:color="auto"/>
        <w:right w:val="none" w:sz="0" w:space="0" w:color="auto"/>
      </w:divBdr>
    </w:div>
    <w:div w:id="1258250882">
      <w:bodyDiv w:val="1"/>
      <w:marLeft w:val="0"/>
      <w:marRight w:val="0"/>
      <w:marTop w:val="0"/>
      <w:marBottom w:val="0"/>
      <w:divBdr>
        <w:top w:val="none" w:sz="0" w:space="0" w:color="auto"/>
        <w:left w:val="none" w:sz="0" w:space="0" w:color="auto"/>
        <w:bottom w:val="none" w:sz="0" w:space="0" w:color="auto"/>
        <w:right w:val="none" w:sz="0" w:space="0" w:color="auto"/>
      </w:divBdr>
    </w:div>
    <w:div w:id="1290820961">
      <w:bodyDiv w:val="1"/>
      <w:marLeft w:val="0"/>
      <w:marRight w:val="0"/>
      <w:marTop w:val="0"/>
      <w:marBottom w:val="0"/>
      <w:divBdr>
        <w:top w:val="none" w:sz="0" w:space="0" w:color="auto"/>
        <w:left w:val="none" w:sz="0" w:space="0" w:color="auto"/>
        <w:bottom w:val="none" w:sz="0" w:space="0" w:color="auto"/>
        <w:right w:val="none" w:sz="0" w:space="0" w:color="auto"/>
      </w:divBdr>
    </w:div>
    <w:div w:id="1312176885">
      <w:bodyDiv w:val="1"/>
      <w:marLeft w:val="0"/>
      <w:marRight w:val="0"/>
      <w:marTop w:val="0"/>
      <w:marBottom w:val="0"/>
      <w:divBdr>
        <w:top w:val="none" w:sz="0" w:space="0" w:color="auto"/>
        <w:left w:val="none" w:sz="0" w:space="0" w:color="auto"/>
        <w:bottom w:val="none" w:sz="0" w:space="0" w:color="auto"/>
        <w:right w:val="none" w:sz="0" w:space="0" w:color="auto"/>
      </w:divBdr>
    </w:div>
    <w:div w:id="1349988555">
      <w:bodyDiv w:val="1"/>
      <w:marLeft w:val="0"/>
      <w:marRight w:val="0"/>
      <w:marTop w:val="0"/>
      <w:marBottom w:val="0"/>
      <w:divBdr>
        <w:top w:val="none" w:sz="0" w:space="0" w:color="auto"/>
        <w:left w:val="none" w:sz="0" w:space="0" w:color="auto"/>
        <w:bottom w:val="none" w:sz="0" w:space="0" w:color="auto"/>
        <w:right w:val="none" w:sz="0" w:space="0" w:color="auto"/>
      </w:divBdr>
    </w:div>
    <w:div w:id="1357655654">
      <w:bodyDiv w:val="1"/>
      <w:marLeft w:val="0"/>
      <w:marRight w:val="0"/>
      <w:marTop w:val="0"/>
      <w:marBottom w:val="0"/>
      <w:divBdr>
        <w:top w:val="none" w:sz="0" w:space="0" w:color="auto"/>
        <w:left w:val="none" w:sz="0" w:space="0" w:color="auto"/>
        <w:bottom w:val="none" w:sz="0" w:space="0" w:color="auto"/>
        <w:right w:val="none" w:sz="0" w:space="0" w:color="auto"/>
      </w:divBdr>
    </w:div>
    <w:div w:id="1368801304">
      <w:bodyDiv w:val="1"/>
      <w:marLeft w:val="0"/>
      <w:marRight w:val="0"/>
      <w:marTop w:val="0"/>
      <w:marBottom w:val="0"/>
      <w:divBdr>
        <w:top w:val="none" w:sz="0" w:space="0" w:color="auto"/>
        <w:left w:val="none" w:sz="0" w:space="0" w:color="auto"/>
        <w:bottom w:val="none" w:sz="0" w:space="0" w:color="auto"/>
        <w:right w:val="none" w:sz="0" w:space="0" w:color="auto"/>
      </w:divBdr>
    </w:div>
    <w:div w:id="1394892911">
      <w:bodyDiv w:val="1"/>
      <w:marLeft w:val="0"/>
      <w:marRight w:val="0"/>
      <w:marTop w:val="0"/>
      <w:marBottom w:val="0"/>
      <w:divBdr>
        <w:top w:val="none" w:sz="0" w:space="0" w:color="auto"/>
        <w:left w:val="none" w:sz="0" w:space="0" w:color="auto"/>
        <w:bottom w:val="none" w:sz="0" w:space="0" w:color="auto"/>
        <w:right w:val="none" w:sz="0" w:space="0" w:color="auto"/>
      </w:divBdr>
    </w:div>
    <w:div w:id="1477212770">
      <w:bodyDiv w:val="1"/>
      <w:marLeft w:val="0"/>
      <w:marRight w:val="0"/>
      <w:marTop w:val="0"/>
      <w:marBottom w:val="0"/>
      <w:divBdr>
        <w:top w:val="none" w:sz="0" w:space="0" w:color="auto"/>
        <w:left w:val="none" w:sz="0" w:space="0" w:color="auto"/>
        <w:bottom w:val="none" w:sz="0" w:space="0" w:color="auto"/>
        <w:right w:val="none" w:sz="0" w:space="0" w:color="auto"/>
      </w:divBdr>
    </w:div>
    <w:div w:id="1567642252">
      <w:bodyDiv w:val="1"/>
      <w:marLeft w:val="0"/>
      <w:marRight w:val="0"/>
      <w:marTop w:val="0"/>
      <w:marBottom w:val="0"/>
      <w:divBdr>
        <w:top w:val="none" w:sz="0" w:space="0" w:color="auto"/>
        <w:left w:val="none" w:sz="0" w:space="0" w:color="auto"/>
        <w:bottom w:val="none" w:sz="0" w:space="0" w:color="auto"/>
        <w:right w:val="none" w:sz="0" w:space="0" w:color="auto"/>
      </w:divBdr>
    </w:div>
    <w:div w:id="1630895118">
      <w:bodyDiv w:val="1"/>
      <w:marLeft w:val="0"/>
      <w:marRight w:val="0"/>
      <w:marTop w:val="0"/>
      <w:marBottom w:val="0"/>
      <w:divBdr>
        <w:top w:val="none" w:sz="0" w:space="0" w:color="auto"/>
        <w:left w:val="none" w:sz="0" w:space="0" w:color="auto"/>
        <w:bottom w:val="none" w:sz="0" w:space="0" w:color="auto"/>
        <w:right w:val="none" w:sz="0" w:space="0" w:color="auto"/>
      </w:divBdr>
    </w:div>
    <w:div w:id="1640961211">
      <w:bodyDiv w:val="1"/>
      <w:marLeft w:val="0"/>
      <w:marRight w:val="0"/>
      <w:marTop w:val="0"/>
      <w:marBottom w:val="0"/>
      <w:divBdr>
        <w:top w:val="none" w:sz="0" w:space="0" w:color="auto"/>
        <w:left w:val="none" w:sz="0" w:space="0" w:color="auto"/>
        <w:bottom w:val="none" w:sz="0" w:space="0" w:color="auto"/>
        <w:right w:val="none" w:sz="0" w:space="0" w:color="auto"/>
      </w:divBdr>
    </w:div>
    <w:div w:id="1668942798">
      <w:bodyDiv w:val="1"/>
      <w:marLeft w:val="0"/>
      <w:marRight w:val="0"/>
      <w:marTop w:val="0"/>
      <w:marBottom w:val="0"/>
      <w:divBdr>
        <w:top w:val="none" w:sz="0" w:space="0" w:color="auto"/>
        <w:left w:val="none" w:sz="0" w:space="0" w:color="auto"/>
        <w:bottom w:val="none" w:sz="0" w:space="0" w:color="auto"/>
        <w:right w:val="none" w:sz="0" w:space="0" w:color="auto"/>
      </w:divBdr>
    </w:div>
    <w:div w:id="1675955534">
      <w:bodyDiv w:val="1"/>
      <w:marLeft w:val="0"/>
      <w:marRight w:val="0"/>
      <w:marTop w:val="0"/>
      <w:marBottom w:val="0"/>
      <w:divBdr>
        <w:top w:val="none" w:sz="0" w:space="0" w:color="auto"/>
        <w:left w:val="none" w:sz="0" w:space="0" w:color="auto"/>
        <w:bottom w:val="none" w:sz="0" w:space="0" w:color="auto"/>
        <w:right w:val="none" w:sz="0" w:space="0" w:color="auto"/>
      </w:divBdr>
    </w:div>
    <w:div w:id="1930195369">
      <w:bodyDiv w:val="1"/>
      <w:marLeft w:val="0"/>
      <w:marRight w:val="0"/>
      <w:marTop w:val="0"/>
      <w:marBottom w:val="0"/>
      <w:divBdr>
        <w:top w:val="none" w:sz="0" w:space="0" w:color="auto"/>
        <w:left w:val="none" w:sz="0" w:space="0" w:color="auto"/>
        <w:bottom w:val="none" w:sz="0" w:space="0" w:color="auto"/>
        <w:right w:val="none" w:sz="0" w:space="0" w:color="auto"/>
      </w:divBdr>
    </w:div>
    <w:div w:id="1933200479">
      <w:bodyDiv w:val="1"/>
      <w:marLeft w:val="0"/>
      <w:marRight w:val="0"/>
      <w:marTop w:val="0"/>
      <w:marBottom w:val="0"/>
      <w:divBdr>
        <w:top w:val="none" w:sz="0" w:space="0" w:color="auto"/>
        <w:left w:val="none" w:sz="0" w:space="0" w:color="auto"/>
        <w:bottom w:val="none" w:sz="0" w:space="0" w:color="auto"/>
        <w:right w:val="none" w:sz="0" w:space="0" w:color="auto"/>
      </w:divBdr>
    </w:div>
    <w:div w:id="1982073667">
      <w:bodyDiv w:val="1"/>
      <w:marLeft w:val="0"/>
      <w:marRight w:val="0"/>
      <w:marTop w:val="0"/>
      <w:marBottom w:val="0"/>
      <w:divBdr>
        <w:top w:val="none" w:sz="0" w:space="0" w:color="auto"/>
        <w:left w:val="none" w:sz="0" w:space="0" w:color="auto"/>
        <w:bottom w:val="none" w:sz="0" w:space="0" w:color="auto"/>
        <w:right w:val="none" w:sz="0" w:space="0" w:color="auto"/>
      </w:divBdr>
    </w:div>
    <w:div w:id="2062240595">
      <w:bodyDiv w:val="1"/>
      <w:marLeft w:val="0"/>
      <w:marRight w:val="0"/>
      <w:marTop w:val="0"/>
      <w:marBottom w:val="0"/>
      <w:divBdr>
        <w:top w:val="none" w:sz="0" w:space="0" w:color="auto"/>
        <w:left w:val="none" w:sz="0" w:space="0" w:color="auto"/>
        <w:bottom w:val="none" w:sz="0" w:space="0" w:color="auto"/>
        <w:right w:val="none" w:sz="0" w:space="0" w:color="auto"/>
      </w:divBdr>
    </w:div>
    <w:div w:id="21292718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2053</Words>
  <Characters>12320</Characters>
  <Application>Microsoft Office Word</Application>
  <DocSecurity>0</DocSecurity>
  <Lines>102</Lines>
  <Paragraphs>28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14345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Urszula Pająk</dc:creator>
  <cp:keywords/>
  <dc:description/>
  <cp:lastModifiedBy>Urszula Pająk</cp:lastModifiedBy>
  <cp:revision>2</cp:revision>
  <dcterms:created xsi:type="dcterms:W3CDTF">2015-12-08T06:37:00Z</dcterms:created>
  <dcterms:modified xsi:type="dcterms:W3CDTF">2015-12-08T06:37:00Z</dcterms:modified>
</cp:coreProperties>
</file>