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 w:before="120" w:after="120"/>
        <w:ind w:left="6306" w:right="0" w:hanging="0"/>
        <w:jc w:val="left"/>
        <w:rPr/>
      </w:pPr>
      <w:r>
        <w:fldChar w:fldCharType="begin"/>
      </w:r>
      <w:r>
        <w:rPr/>
      </w:r>
      <w:r>
        <w:rPr/>
        <w:fldChar w:fldCharType="separate"/>
      </w:r>
      <w:bookmarkStart w:id="0" w:name="Bookmark"/>
      <w:r>
        <w:rPr/>
      </w:r>
      <w:r>
        <w:rPr/>
      </w:r>
      <w:r>
        <w:rPr/>
        <w:fldChar w:fldCharType="end"/>
      </w:r>
      <w:bookmarkStart w:id="1" w:name="Bookmark12"/>
      <w:bookmarkStart w:id="2" w:name="Bookmark11"/>
      <w:bookmarkStart w:id="3" w:name="Bookmark1"/>
      <w:bookmarkEnd w:id="0"/>
      <w:bookmarkEnd w:id="1"/>
      <w:bookmarkEnd w:id="2"/>
      <w:bookmarkEnd w:id="3"/>
      <w:r>
        <w:rPr>
          <w:sz w:val="22"/>
        </w:rPr>
        <w:t xml:space="preserve">Załącznik do uchwały Nr XXV/165/2020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br/>
      </w:r>
      <w:r>
        <w:rPr>
          <w:sz w:val="22"/>
        </w:rPr>
        <w:t>Rady Miejskiej w Sieradzu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br/>
      </w:r>
      <w:r>
        <w:rPr>
          <w:rFonts w:eastAsia="Times New Roman" w:cs="Times New Roman"/>
          <w:sz w:val="22"/>
        </w:rPr>
        <w:t>z dnia 14 kwietnia 2020 r.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Dane przedsiębiorcy:</w:t>
      </w:r>
    </w:p>
    <w:p>
      <w:pPr>
        <w:pStyle w:val="Normal"/>
        <w:spacing w:lineRule="auto" w:line="36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Nazwa albo imię i nazwisko</w:t>
      </w:r>
    </w:p>
    <w:p>
      <w:pPr>
        <w:pStyle w:val="Normal"/>
        <w:spacing w:lineRule="auto" w:line="24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adres siedziby/adres zamieszkania</w:t>
      </w:r>
    </w:p>
    <w:p>
      <w:pPr>
        <w:pStyle w:val="Normal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Numer NIP - osoby prawnej/Numer PESEL - osoby fizycznej</w:t>
      </w:r>
    </w:p>
    <w:p>
      <w:pPr>
        <w:pStyle w:val="Normal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..............................................................................................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nr telefonu i/lub adres e-mail</w:t>
      </w:r>
    </w:p>
    <w:p>
      <w:pPr>
        <w:pStyle w:val="Normal"/>
        <w:spacing w:lineRule="auto" w:line="36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center"/>
        <w:rPr/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Zgłoszenie przedsiębiorcy - przedłużenie terminów płatności rat podatku od nieruchomości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płatnych do:  (zaznaczyć właściwy kwadrat)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15 kwietnia 2020 r. - do dnia 31 sierpnia 2020 r.,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15 maja 2020 r. - do dnia 30 września 2020 r.,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 xml:space="preserve">□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15 czerwca 2020 r. - do dnia 30 września 2020 r.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Zgłoszenie dotyczy nieruchomości o nr identyfikatora N ....................... (dotyczy osoby fizycznej).</w:t>
      </w:r>
    </w:p>
    <w:p>
      <w:pPr>
        <w:pStyle w:val="Normal"/>
        <w:keepNext w:val="false"/>
        <w:keepLines w:val="false"/>
        <w:spacing w:lineRule="auto" w:line="240" w:before="120" w:after="120"/>
        <w:ind w:left="0" w:right="0" w:hanging="0"/>
        <w:jc w:val="center"/>
        <w:rPr>
          <w:rFonts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spacing w:lineRule="auto" w:line="240" w:before="120" w:after="12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Oświadczenie przedsiębiorcy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Oświadczam, iż: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w związku z ponoszeniem negatywnych konsekwencji ekonomicznych z powodu COVID-19 pogorszeniu uległa moja/podmiotu  płynność finansowa.</w:t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>
          <w:rFonts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spacing w:lineRule="auto" w:line="36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...................................................</w:t>
        <w:tab/>
        <w:tab/>
        <w:t>..............................................</w:t>
        <w:tab/>
        <w:tab/>
        <w:t>.................................................</w:t>
      </w:r>
    </w:p>
    <w:p>
      <w:pPr>
        <w:pStyle w:val="Normal"/>
        <w:spacing w:lineRule="auto" w:line="36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>Miejscowość</w:t>
        <w:tab/>
        <w:tab/>
        <w:tab/>
        <w:tab/>
        <w:t>Data</w:t>
        <w:tab/>
        <w:tab/>
        <w:tab/>
        <w:tab/>
        <w:tab/>
        <w:t>Podpis</w:t>
        <w:tab/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keepNext w:val="false"/>
        <w:keepLines w:val="false"/>
        <w:spacing w:lineRule="auto" w:line="36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spacing w:lineRule="auto" w:line="36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spacing w:lineRule="auto" w:line="360" w:before="120" w:after="120"/>
        <w:ind w:left="283" w:right="0" w:firstLine="227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u w:val="none" w:color="000000"/>
          <w:vertAlign w:val="baseline"/>
        </w:rPr>
      </w:r>
    </w:p>
    <w:p>
      <w:pPr>
        <w:pStyle w:val="Normal"/>
        <w:spacing w:lineRule="auto" w:line="360" w:before="120" w:after="12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 w:color="000000"/>
          <w:vertAlign w:val="baseline"/>
        </w:rPr>
        <w:t>RODO - ogólną klauzulę informacyjną dot. przetwarzania danych osobowych znajdą Państwo na stronie Biuletynu Informacji Publicznej Miasta Sieradza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18"/>
          <w:sz w:val="18"/>
          <w:szCs w:val="18"/>
          <w:u w:val="none"/>
          <w:vertAlign w:val="baseline"/>
        </w:rPr>
        <w:t xml:space="preserve"> </w:t>
      </w:r>
      <w:hyperlink r:id="rId2">
        <w:r>
          <w:rPr>
            <w:rStyle w:val="Czeinternetowe"/>
            <w:rFonts w:eastAsia="Times New Roman" w:cs="Times New Roman"/>
            <w:b w:val="false"/>
            <w:i w:val="false"/>
            <w:caps w:val="false"/>
            <w:smallCaps w:val="false"/>
            <w:strike w:val="false"/>
            <w:dstrike w:val="false"/>
            <w:color w:val="auto"/>
            <w:position w:val="0"/>
            <w:sz w:val="18"/>
            <w:sz w:val="18"/>
            <w:szCs w:val="18"/>
            <w:u w:val="none"/>
            <w:vertAlign w:val="baseline"/>
          </w:rPr>
          <w:t>www.umsieradz.finn.pl</w:t>
        </w:r>
      </w:hyperlink>
      <w:r>
        <w:rPr>
          <w:rStyle w:val="Czeinternetowe"/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18"/>
          <w:sz w:val="18"/>
          <w:szCs w:val="18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 w:color="000000"/>
          <w:vertAlign w:val="baseline"/>
        </w:rPr>
        <w:t>w zakładce Ochrona danych osobowych.</w:t>
      </w:r>
    </w:p>
    <w:sectPr>
      <w:footerReference w:type="default" r:id="rId3"/>
      <w:type w:val="nextPage"/>
      <w:pgSz w:w="11906" w:h="16838"/>
      <w:pgMar w:left="850" w:right="567" w:header="720" w:top="283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eastAsia="Times New Roman" w:cs="Times New Roman"/>
        <w:b w:val="false"/>
        <w:b w:val="false"/>
        <w:sz w:val="16"/>
      </w:rPr>
    </w:pPr>
    <w:r>
      <w:rPr>
        <w:rFonts w:eastAsia="Times New Roman" w:cs="Times New Roman"/>
        <w:b w:val="false"/>
        <w:sz w:val="16"/>
      </w:rPr>
    </w:r>
  </w:p>
</w:ftr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basedOn w:val="DefaultParagraphFont"/>
    <w:rsid w:val="00ef7b96"/>
    <w:rPr>
      <w:color w:val="0000FF"/>
      <w:u w:val="single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 w:color="000000"/>
      <w:vertAlign w:val="baseline"/>
    </w:rPr>
  </w:style>
  <w:style w:type="character" w:styleId="Znakinumeracji">
    <w:name w:val="Znaki numeracji"/>
    <w:qFormat/>
    <w:rPr/>
  </w:style>
  <w:style w:type="character" w:styleId="ListLabel4">
    <w:name w:val="ListLabel 4"/>
    <w:qFormat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auto"/>
      <w:position w:val="0"/>
      <w:sz w:val="18"/>
      <w:sz w:val="18"/>
      <w:szCs w:val="18"/>
      <w:u w:val="none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0" w:customStyle="1">
    <w:name w:val="Normal_0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pl-PL" w:eastAsia="zh-CN" w:bidi="hi-IN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msieradz.finn.pl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24</TotalTime>
  <Application>LibreOffice/6.2.0.3$Windows_X86_64 LibreOffice_project/98c6a8a1c6c7b144ce3cc729e34964b47ce25d62</Application>
  <Pages>1</Pages>
  <Words>156</Words>
  <Characters>1425</Characters>
  <CharactersWithSpaces>1588</CharactersWithSpaces>
  <Paragraphs>22</Paragraphs>
  <Company>Rada Miejska w  Sieradzu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2020-04-06T14:23:17Z</dcterms:created>
  <dc:creator>mnowak</dc:creator>
  <dc:description/>
  <dc:language>pl-PL</dc:language>
  <cp:lastModifiedBy/>
  <cp:lastPrinted>2020-04-15T15:05:56Z</cp:lastPrinted>
  <dcterms:modified xsi:type="dcterms:W3CDTF">2020-04-15T15:10:00Z</dcterms:modified>
  <cp:revision>4</cp:revision>
  <dc:subject>w sprawie przedłużenia terminów płatności rat podatku od nieruchomości</dc:subject>
  <dc:title>Uchwała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Miejska w  Sieradzu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